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3D" w:rsidRPr="008335E6" w:rsidRDefault="00B1123D" w:rsidP="00B1123D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335E6">
        <w:rPr>
          <w:rFonts w:cstheme="minorHAnsi"/>
          <w:color w:val="4472C4" w:themeColor="accent1"/>
          <w:lang w:val="ro-RO"/>
        </w:rPr>
        <w:t>Proiectul privind Învățământul Secundar (ROSE)</w:t>
      </w:r>
    </w:p>
    <w:p w:rsidR="00B1123D" w:rsidRPr="008335E6" w:rsidRDefault="00B1123D" w:rsidP="00B1123D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335E6">
        <w:rPr>
          <w:rFonts w:cstheme="minorHAnsi"/>
          <w:color w:val="4472C4" w:themeColor="accent1"/>
          <w:lang w:val="ro-RO"/>
        </w:rPr>
        <w:t>Schema de Granturi Competitive pentru Universităţi – Centre de Învăţare</w:t>
      </w:r>
    </w:p>
    <w:p w:rsidR="00B1123D" w:rsidRPr="008335E6" w:rsidRDefault="00B1123D" w:rsidP="00B1123D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335E6">
        <w:rPr>
          <w:rFonts w:cstheme="minorHAnsi"/>
          <w:color w:val="4472C4" w:themeColor="accent1"/>
          <w:lang w:val="ro-RO"/>
        </w:rPr>
        <w:t>Beneficiar: Şcoala Naţională de Studii Politice şi Administrative</w:t>
      </w:r>
    </w:p>
    <w:p w:rsidR="00B1123D" w:rsidRPr="008335E6" w:rsidRDefault="00B1123D" w:rsidP="00B1123D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335E6">
        <w:rPr>
          <w:rFonts w:cstheme="minorHAnsi"/>
          <w:color w:val="4472C4" w:themeColor="accent1"/>
          <w:lang w:val="ro-RO"/>
        </w:rPr>
        <w:t>Titlul subproiectului: Creativitate și Excelență în Studiu, Integrare Academică și Socială - CESIAS@SNSPA</w:t>
      </w:r>
    </w:p>
    <w:p w:rsidR="00B1123D" w:rsidRPr="008335E6" w:rsidRDefault="00B1123D" w:rsidP="00B1123D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335E6">
        <w:rPr>
          <w:rFonts w:cstheme="minorHAnsi"/>
          <w:color w:val="4472C4" w:themeColor="accent1"/>
          <w:lang w:val="ro-RO"/>
        </w:rPr>
        <w:t>Acord de grant nr. 96/SGU/CI/II</w:t>
      </w:r>
    </w:p>
    <w:p w:rsidR="003D2DAB" w:rsidRPr="00A52C69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3D2DAB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  <w:r w:rsidRPr="00A52C69">
        <w:rPr>
          <w:rFonts w:ascii="Calibri" w:hAnsi="Calibri"/>
          <w:szCs w:val="24"/>
          <w:lang w:val="ro-RO"/>
        </w:rPr>
        <w:t>Nr. Înreg.</w:t>
      </w:r>
      <w:r w:rsidR="00F37E6C">
        <w:rPr>
          <w:rFonts w:ascii="Calibri" w:hAnsi="Calibri"/>
          <w:szCs w:val="24"/>
          <w:lang w:val="ro-RO"/>
        </w:rPr>
        <w:t xml:space="preserve"> </w:t>
      </w:r>
      <w:r w:rsidR="00585C9A">
        <w:rPr>
          <w:rFonts w:ascii="Calibri" w:hAnsi="Calibri"/>
          <w:szCs w:val="24"/>
          <w:lang w:val="ro-RO"/>
        </w:rPr>
        <w:t>430</w:t>
      </w:r>
      <w:bookmarkStart w:id="0" w:name="_GoBack"/>
      <w:bookmarkEnd w:id="0"/>
      <w:r w:rsidR="00BF5233">
        <w:rPr>
          <w:rFonts w:ascii="Calibri" w:hAnsi="Calibri"/>
          <w:szCs w:val="24"/>
          <w:lang w:val="ro-RO"/>
        </w:rPr>
        <w:t xml:space="preserve"> </w:t>
      </w:r>
      <w:r w:rsidR="008B343F">
        <w:rPr>
          <w:rFonts w:ascii="Calibri" w:hAnsi="Calibri"/>
          <w:szCs w:val="24"/>
          <w:lang w:val="ro-RO"/>
        </w:rPr>
        <w:t>/</w:t>
      </w:r>
      <w:r w:rsidR="00BF5233">
        <w:rPr>
          <w:rFonts w:ascii="Calibri" w:hAnsi="Calibri"/>
          <w:szCs w:val="24"/>
          <w:lang w:val="ro-RO"/>
        </w:rPr>
        <w:t xml:space="preserve"> </w:t>
      </w:r>
      <w:r w:rsidR="00A437F1">
        <w:rPr>
          <w:rFonts w:ascii="Calibri" w:hAnsi="Calibri"/>
          <w:szCs w:val="24"/>
          <w:lang w:val="ro-RO"/>
        </w:rPr>
        <w:t>07.11.</w:t>
      </w:r>
      <w:r w:rsidR="00BF5233">
        <w:rPr>
          <w:rFonts w:ascii="Calibri" w:hAnsi="Calibri"/>
          <w:szCs w:val="24"/>
          <w:lang w:val="ro-RO"/>
        </w:rPr>
        <w:t>2019</w:t>
      </w:r>
    </w:p>
    <w:p w:rsidR="005419C3" w:rsidRPr="00A52C69" w:rsidRDefault="005419C3" w:rsidP="003D2DAB">
      <w:pPr>
        <w:spacing w:after="0" w:line="240" w:lineRule="auto"/>
        <w:ind w:right="46"/>
        <w:rPr>
          <w:rFonts w:ascii="Calibri" w:hAnsi="Calibri"/>
          <w:b/>
          <w:szCs w:val="24"/>
          <w:lang w:val="ro-RO"/>
        </w:rPr>
      </w:pPr>
    </w:p>
    <w:p w:rsidR="003D2DAB" w:rsidRPr="00A52C69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3D2DAB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8A4C37" w:rsidRDefault="008A4C37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8A4C37" w:rsidRPr="00A52C69" w:rsidRDefault="008A4C37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A437F1" w:rsidRPr="00A52C69" w:rsidRDefault="00A437F1" w:rsidP="00A437F1">
      <w:pPr>
        <w:spacing w:after="0" w:line="240" w:lineRule="auto"/>
        <w:jc w:val="center"/>
        <w:rPr>
          <w:rFonts w:ascii="Calibri" w:hAnsi="Calibri"/>
          <w:b/>
          <w:szCs w:val="24"/>
          <w:lang w:val="ro-RO"/>
        </w:rPr>
      </w:pPr>
      <w:r>
        <w:rPr>
          <w:rFonts w:ascii="Calibri" w:hAnsi="Calibri"/>
          <w:b/>
          <w:szCs w:val="24"/>
          <w:lang w:val="ro-RO"/>
        </w:rPr>
        <w:t>ANUNT DE ATRIBUIRE</w:t>
      </w:r>
    </w:p>
    <w:p w:rsidR="00A437F1" w:rsidRDefault="00A437F1" w:rsidP="00A437F1">
      <w:pPr>
        <w:spacing w:after="0" w:line="240" w:lineRule="auto"/>
        <w:jc w:val="center"/>
        <w:rPr>
          <w:rFonts w:cstheme="minorHAnsi"/>
          <w:szCs w:val="24"/>
          <w:lang w:val="ro-RO"/>
        </w:rPr>
      </w:pPr>
      <w:r w:rsidRPr="00A52C69">
        <w:rPr>
          <w:rFonts w:ascii="Calibri" w:hAnsi="Calibri"/>
          <w:b/>
          <w:szCs w:val="24"/>
          <w:lang w:val="ro-RO"/>
        </w:rPr>
        <w:t xml:space="preserve">privind </w:t>
      </w:r>
      <w:r>
        <w:rPr>
          <w:rFonts w:ascii="Calibri" w:hAnsi="Calibri"/>
          <w:b/>
          <w:szCs w:val="24"/>
          <w:lang w:val="ro-RO"/>
        </w:rPr>
        <w:t>castigatorul</w:t>
      </w:r>
      <w:r w:rsidRPr="00A52C69">
        <w:rPr>
          <w:rFonts w:ascii="Calibri" w:hAnsi="Calibri"/>
          <w:b/>
          <w:szCs w:val="24"/>
          <w:lang w:val="ro-RO"/>
        </w:rPr>
        <w:t xml:space="preserve"> pentru achiziția de bunuri</w:t>
      </w:r>
      <w:r>
        <w:rPr>
          <w:rFonts w:ascii="Calibri" w:hAnsi="Calibri"/>
          <w:b/>
          <w:szCs w:val="24"/>
          <w:lang w:val="ro-RO"/>
        </w:rPr>
        <w:t xml:space="preserve"> - </w:t>
      </w:r>
      <w:r w:rsidRPr="000317D3">
        <w:rPr>
          <w:rFonts w:cstheme="minorHAnsi"/>
          <w:b/>
          <w:lang w:val="ro-RO"/>
        </w:rPr>
        <w:t xml:space="preserve">achiziția de </w:t>
      </w:r>
      <w:r w:rsidRPr="000317D3">
        <w:rPr>
          <w:rFonts w:eastAsia="Times New Roman" w:cstheme="minorHAnsi"/>
          <w:b/>
          <w:lang w:val="ro-RO"/>
        </w:rPr>
        <w:t xml:space="preserve">echipamente </w:t>
      </w:r>
      <w:r>
        <w:rPr>
          <w:rFonts w:eastAsia="Times New Roman" w:cstheme="minorHAnsi"/>
          <w:b/>
          <w:lang w:val="ro-RO"/>
        </w:rPr>
        <w:t xml:space="preserve">IT  </w:t>
      </w:r>
      <w:r>
        <w:rPr>
          <w:rFonts w:cstheme="minorHAnsi"/>
          <w:szCs w:val="24"/>
          <w:lang w:val="ro-RO"/>
        </w:rPr>
        <w:t xml:space="preserve"> </w:t>
      </w:r>
    </w:p>
    <w:p w:rsidR="00A437F1" w:rsidRPr="000317D3" w:rsidRDefault="00A437F1" w:rsidP="00A437F1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886B58">
        <w:rPr>
          <w:rFonts w:cstheme="minorHAnsi"/>
        </w:rPr>
        <w:t xml:space="preserve"> (</w:t>
      </w:r>
      <w:proofErr w:type="spellStart"/>
      <w:r w:rsidRPr="00886B58">
        <w:rPr>
          <w:rFonts w:cstheme="minorHAnsi"/>
        </w:rPr>
        <w:t>reluat</w:t>
      </w:r>
      <w:proofErr w:type="spellEnd"/>
      <w:r w:rsidRPr="00886B58">
        <w:rPr>
          <w:rFonts w:cstheme="minorHAnsi"/>
        </w:rPr>
        <w:t xml:space="preserve"> lot 2 din </w:t>
      </w:r>
      <w:proofErr w:type="spellStart"/>
      <w:r w:rsidRPr="00886B58">
        <w:rPr>
          <w:rFonts w:cstheme="minorHAnsi"/>
        </w:rPr>
        <w:t>invitatia</w:t>
      </w:r>
      <w:proofErr w:type="spellEnd"/>
      <w:r w:rsidRPr="00886B58">
        <w:rPr>
          <w:rFonts w:cstheme="minorHAnsi"/>
        </w:rPr>
        <w:t xml:space="preserve"> de </w:t>
      </w:r>
      <w:proofErr w:type="spellStart"/>
      <w:r w:rsidRPr="00886B58">
        <w:rPr>
          <w:rFonts w:cstheme="minorHAnsi"/>
        </w:rPr>
        <w:t>participare</w:t>
      </w:r>
      <w:proofErr w:type="spellEnd"/>
      <w:r w:rsidRPr="00886B58">
        <w:rPr>
          <w:rFonts w:cstheme="minorHAnsi"/>
        </w:rPr>
        <w:t xml:space="preserve"> nr.200/22.05.2019)</w:t>
      </w:r>
    </w:p>
    <w:p w:rsidR="003D2DAB" w:rsidRPr="00A52C69" w:rsidRDefault="003D2DAB" w:rsidP="003D2DAB">
      <w:pPr>
        <w:spacing w:after="0" w:line="240" w:lineRule="auto"/>
        <w:jc w:val="both"/>
        <w:rPr>
          <w:rFonts w:ascii="Calibri" w:hAnsi="Calibri"/>
          <w:b/>
          <w:lang w:val="ro-RO"/>
        </w:rPr>
      </w:pPr>
    </w:p>
    <w:p w:rsidR="003D2DAB" w:rsidRPr="00A52C69" w:rsidRDefault="005419C3" w:rsidP="003D2DAB">
      <w:pPr>
        <w:spacing w:after="0" w:line="240" w:lineRule="auto"/>
        <w:jc w:val="both"/>
        <w:rPr>
          <w:rFonts w:ascii="Calibri" w:hAnsi="Calibri"/>
          <w:lang w:val="ro-RO"/>
        </w:rPr>
      </w:pPr>
      <w:r>
        <w:rPr>
          <w:rFonts w:ascii="Calibri" w:hAnsi="Calibri"/>
          <w:color w:val="FF0000"/>
          <w:lang w:val="ro-RO"/>
        </w:rPr>
        <w:t xml:space="preserve"> </w:t>
      </w:r>
    </w:p>
    <w:p w:rsidR="003D2DAB" w:rsidRPr="00A52C69" w:rsidRDefault="003D2DAB" w:rsidP="003D2DAB">
      <w:pPr>
        <w:spacing w:before="120" w:after="0" w:line="240" w:lineRule="auto"/>
        <w:jc w:val="both"/>
        <w:rPr>
          <w:rFonts w:ascii="Calibri" w:hAnsi="Calibri"/>
          <w:lang w:val="ro-RO"/>
        </w:rPr>
      </w:pPr>
    </w:p>
    <w:p w:rsidR="008B343F" w:rsidRPr="000317D3" w:rsidRDefault="008B343F" w:rsidP="008B343F">
      <w:pPr>
        <w:spacing w:after="0" w:line="240" w:lineRule="auto"/>
        <w:rPr>
          <w:rFonts w:cstheme="minorHAnsi"/>
          <w:b/>
          <w:szCs w:val="24"/>
          <w:lang w:val="ro-RO"/>
        </w:rPr>
      </w:pPr>
    </w:p>
    <w:p w:rsidR="005A7E80" w:rsidRDefault="005A7E80" w:rsidP="00A437F1">
      <w:pPr>
        <w:spacing w:after="0" w:line="240" w:lineRule="auto"/>
        <w:jc w:val="both"/>
        <w:rPr>
          <w:lang w:val="ro-RO"/>
        </w:rPr>
      </w:pPr>
      <w:r w:rsidRPr="00BF5233">
        <w:rPr>
          <w:rFonts w:cstheme="minorHAnsi"/>
          <w:szCs w:val="24"/>
          <w:lang w:val="ro-RO"/>
        </w:rPr>
        <w:t xml:space="preserve">Referitor la </w:t>
      </w:r>
      <w:r w:rsidR="008B343F" w:rsidRPr="00BF5233">
        <w:rPr>
          <w:rFonts w:cstheme="minorHAnsi"/>
          <w:szCs w:val="24"/>
          <w:lang w:val="ro-RO"/>
        </w:rPr>
        <w:t>procedu</w:t>
      </w:r>
      <w:r w:rsidRPr="00BF5233">
        <w:rPr>
          <w:rFonts w:cstheme="minorHAnsi"/>
          <w:szCs w:val="24"/>
          <w:lang w:val="ro-RO"/>
        </w:rPr>
        <w:t>ra</w:t>
      </w:r>
      <w:r w:rsidR="008B343F" w:rsidRPr="00BF5233">
        <w:rPr>
          <w:rFonts w:cstheme="minorHAnsi"/>
          <w:szCs w:val="24"/>
          <w:lang w:val="ro-RO"/>
        </w:rPr>
        <w:t xml:space="preserve"> de achiziție prin metoda Cererii de Ofertă (CO) </w:t>
      </w:r>
      <w:r w:rsidR="00896F96" w:rsidRPr="00BF5233">
        <w:rPr>
          <w:rFonts w:cstheme="minorHAnsi"/>
          <w:szCs w:val="24"/>
          <w:lang w:val="ro-RO"/>
        </w:rPr>
        <w:t>conform Ghidului Băncii Mondiale privind achizițiile,</w:t>
      </w:r>
      <w:r w:rsidRPr="00BF5233">
        <w:rPr>
          <w:rFonts w:cstheme="minorHAnsi"/>
          <w:szCs w:val="24"/>
          <w:lang w:val="ro-RO"/>
        </w:rPr>
        <w:t xml:space="preserve"> lansată de către </w:t>
      </w:r>
      <w:r w:rsidRPr="00BF5233">
        <w:rPr>
          <w:rFonts w:ascii="Arial" w:hAnsi="Arial" w:cs="Arial"/>
          <w:sz w:val="20"/>
          <w:szCs w:val="20"/>
          <w:lang w:val="ro-RO"/>
        </w:rPr>
        <w:t>Şcoala Naţională de Studii Politice şi Administrative</w:t>
      </w:r>
      <w:r w:rsidRPr="00BF5233">
        <w:rPr>
          <w:rFonts w:cstheme="minorHAnsi"/>
          <w:szCs w:val="24"/>
          <w:lang w:val="ro-RO"/>
        </w:rPr>
        <w:t xml:space="preserve"> în data de </w:t>
      </w:r>
      <w:r w:rsidR="00A437F1">
        <w:rPr>
          <w:rFonts w:cstheme="minorHAnsi"/>
          <w:szCs w:val="24"/>
          <w:lang w:val="ro-RO"/>
        </w:rPr>
        <w:t xml:space="preserve"> </w:t>
      </w:r>
      <w:r w:rsidRPr="00BF5233">
        <w:rPr>
          <w:rFonts w:cstheme="minorHAnsi"/>
          <w:szCs w:val="24"/>
          <w:lang w:val="ro-RO"/>
        </w:rPr>
        <w:t xml:space="preserve"> </w:t>
      </w:r>
      <w:bookmarkStart w:id="1" w:name="_Hlk24029112"/>
      <w:r w:rsidR="00A437F1">
        <w:rPr>
          <w:rFonts w:cstheme="minorHAnsi"/>
          <w:szCs w:val="24"/>
          <w:lang w:val="ro-RO"/>
        </w:rPr>
        <w:t>30.08.</w:t>
      </w:r>
      <w:r w:rsidR="00A437F1" w:rsidRPr="00BF5233">
        <w:rPr>
          <w:rFonts w:cstheme="minorHAnsi"/>
          <w:szCs w:val="24"/>
          <w:lang w:val="ro-RO"/>
        </w:rPr>
        <w:t xml:space="preserve">2019 în vederea achiziționării </w:t>
      </w:r>
      <w:r w:rsidR="00A437F1" w:rsidRPr="00BF5233">
        <w:rPr>
          <w:rFonts w:cstheme="minorHAnsi"/>
          <w:lang w:val="ro-RO"/>
        </w:rPr>
        <w:t xml:space="preserve">de </w:t>
      </w:r>
      <w:proofErr w:type="spellStart"/>
      <w:r w:rsidR="00A437F1" w:rsidRPr="00886B58">
        <w:rPr>
          <w:rFonts w:cstheme="minorHAnsi"/>
        </w:rPr>
        <w:t>echipamente</w:t>
      </w:r>
      <w:proofErr w:type="spellEnd"/>
      <w:r w:rsidR="00A437F1" w:rsidRPr="00886B58">
        <w:rPr>
          <w:rFonts w:cstheme="minorHAnsi"/>
        </w:rPr>
        <w:t xml:space="preserve"> IT (</w:t>
      </w:r>
      <w:proofErr w:type="spellStart"/>
      <w:r w:rsidR="00A437F1" w:rsidRPr="00886B58">
        <w:rPr>
          <w:rFonts w:cstheme="minorHAnsi"/>
        </w:rPr>
        <w:t>reluat</w:t>
      </w:r>
      <w:proofErr w:type="spellEnd"/>
      <w:r w:rsidR="00A437F1" w:rsidRPr="00886B58">
        <w:rPr>
          <w:rFonts w:cstheme="minorHAnsi"/>
        </w:rPr>
        <w:t xml:space="preserve"> lot 2 din </w:t>
      </w:r>
      <w:proofErr w:type="spellStart"/>
      <w:r w:rsidR="00A437F1" w:rsidRPr="00886B58">
        <w:rPr>
          <w:rFonts w:cstheme="minorHAnsi"/>
        </w:rPr>
        <w:t>invitatia</w:t>
      </w:r>
      <w:proofErr w:type="spellEnd"/>
      <w:r w:rsidR="00A437F1" w:rsidRPr="00886B58">
        <w:rPr>
          <w:rFonts w:cstheme="minorHAnsi"/>
        </w:rPr>
        <w:t xml:space="preserve"> de </w:t>
      </w:r>
      <w:proofErr w:type="spellStart"/>
      <w:r w:rsidR="00A437F1" w:rsidRPr="00886B58">
        <w:rPr>
          <w:rFonts w:cstheme="minorHAnsi"/>
        </w:rPr>
        <w:t>participare</w:t>
      </w:r>
      <w:proofErr w:type="spellEnd"/>
      <w:r w:rsidR="00A437F1" w:rsidRPr="00886B58">
        <w:rPr>
          <w:rFonts w:cstheme="minorHAnsi"/>
        </w:rPr>
        <w:t xml:space="preserve"> nr.200/22.05.2019)</w:t>
      </w:r>
      <w:r w:rsidR="00A437F1">
        <w:rPr>
          <w:rFonts w:cstheme="minorHAnsi"/>
        </w:rPr>
        <w:t xml:space="preserve"> </w:t>
      </w:r>
      <w:bookmarkEnd w:id="1"/>
      <w:r w:rsidRPr="00BF5233">
        <w:rPr>
          <w:rFonts w:eastAsia="Times New Roman" w:cstheme="minorHAnsi"/>
          <w:lang w:val="ro-RO"/>
        </w:rPr>
        <w:t xml:space="preserve">care vor fi utilizate </w:t>
      </w:r>
      <w:r w:rsidR="00896F96" w:rsidRPr="00BF5233">
        <w:rPr>
          <w:rFonts w:eastAsia="Times New Roman" w:cstheme="minorHAnsi"/>
          <w:lang w:val="ro-RO"/>
        </w:rPr>
        <w:t>în cadrul subproiectului ROSE “</w:t>
      </w:r>
      <w:r w:rsidR="00896F96" w:rsidRPr="00BF5233">
        <w:rPr>
          <w:rFonts w:ascii="Arial" w:hAnsi="Arial" w:cs="Arial"/>
          <w:sz w:val="20"/>
          <w:szCs w:val="20"/>
          <w:lang w:val="ro-RO"/>
        </w:rPr>
        <w:t>Creativitate și Excelență în Studiu, Integrare Academică și Socială - CESIAS@SNSPA” - Acord de grant nr. 96/SGU/CI/II finanțat prin Schema de Granturi Competitive pentru Universităţi – Centre de Învăţare</w:t>
      </w:r>
      <w:r w:rsidR="008B343F" w:rsidRPr="00BF5233">
        <w:rPr>
          <w:rFonts w:eastAsia="Times New Roman" w:cstheme="minorHAnsi"/>
          <w:lang w:val="ro-RO"/>
        </w:rPr>
        <w:t xml:space="preserve">, </w:t>
      </w:r>
      <w:r w:rsidR="008B343F" w:rsidRPr="00BF5233">
        <w:rPr>
          <w:rFonts w:cstheme="minorHAnsi"/>
          <w:b/>
          <w:lang w:val="ro-RO"/>
        </w:rPr>
        <w:t xml:space="preserve"> </w:t>
      </w:r>
      <w:r w:rsidR="008B343F" w:rsidRPr="00BF5233">
        <w:rPr>
          <w:rFonts w:cstheme="minorHAnsi"/>
          <w:lang w:val="ro-RO"/>
        </w:rPr>
        <w:t>v</w:t>
      </w:r>
      <w:r w:rsidR="002A3820" w:rsidRPr="00BF5233">
        <w:rPr>
          <w:lang w:val="ro-RO"/>
        </w:rPr>
        <w:t>ă comunicăm că, în urma evaluării oferte</w:t>
      </w:r>
      <w:r w:rsidR="008B343F" w:rsidRPr="00BF5233">
        <w:rPr>
          <w:lang w:val="ro-RO"/>
        </w:rPr>
        <w:t>lor</w:t>
      </w:r>
      <w:r w:rsidR="002A3820" w:rsidRPr="00BF5233">
        <w:rPr>
          <w:lang w:val="ro-RO"/>
        </w:rPr>
        <w:t xml:space="preserve"> depuse</w:t>
      </w:r>
      <w:r w:rsidR="003D2DAB" w:rsidRPr="00BF5233">
        <w:rPr>
          <w:lang w:val="ro-RO"/>
        </w:rPr>
        <w:t>, oferta</w:t>
      </w:r>
      <w:r w:rsidR="00896F96" w:rsidRPr="00BF5233">
        <w:rPr>
          <w:lang w:val="ro-RO"/>
        </w:rPr>
        <w:t xml:space="preserve"> transmisă de </w:t>
      </w:r>
      <w:r w:rsidR="00A437F1" w:rsidRPr="00A437F1">
        <w:rPr>
          <w:rFonts w:eastAsia="Times New Roman" w:cstheme="minorHAnsi"/>
          <w:lang w:val="ro-RO"/>
        </w:rPr>
        <w:t>A.M.S. EXPERT CONSULT SRL</w:t>
      </w:r>
      <w:r w:rsidR="00A437F1" w:rsidRPr="00BF5233">
        <w:t xml:space="preserve"> </w:t>
      </w:r>
      <w:r w:rsidR="008B343F" w:rsidRPr="00BF5233">
        <w:t>s-a</w:t>
      </w:r>
      <w:r w:rsidR="003D2DAB" w:rsidRPr="00BF5233">
        <w:rPr>
          <w:lang w:val="ro-RO"/>
        </w:rPr>
        <w:t xml:space="preserve"> clasat pe locul I</w:t>
      </w:r>
      <w:r w:rsidR="009E2B6A">
        <w:rPr>
          <w:lang w:val="ro-RO"/>
        </w:rPr>
        <w:t xml:space="preserve"> pentru lot </w:t>
      </w:r>
      <w:r w:rsidR="00A437F1">
        <w:rPr>
          <w:lang w:val="ro-RO"/>
        </w:rPr>
        <w:t>8</w:t>
      </w:r>
      <w:r w:rsidR="009E2B6A">
        <w:rPr>
          <w:lang w:val="ro-RO"/>
        </w:rPr>
        <w:t xml:space="preserve"> </w:t>
      </w:r>
      <w:r w:rsidR="00A47416" w:rsidRPr="00BF5233">
        <w:rPr>
          <w:lang w:val="ro-RO"/>
        </w:rPr>
        <w:t xml:space="preserve">cu </w:t>
      </w:r>
      <w:r w:rsidR="008B343F" w:rsidRPr="00BF5233">
        <w:rPr>
          <w:lang w:val="ro-RO"/>
        </w:rPr>
        <w:t xml:space="preserve">o </w:t>
      </w:r>
      <w:r w:rsidR="00A47416" w:rsidRPr="00BF5233">
        <w:rPr>
          <w:lang w:val="ro-RO"/>
        </w:rPr>
        <w:t xml:space="preserve">valoarea totală de </w:t>
      </w:r>
      <w:r w:rsidR="00A437F1" w:rsidRPr="00AF3ADE">
        <w:rPr>
          <w:rFonts w:cstheme="minorHAnsi"/>
          <w:lang w:val="ro-RO"/>
        </w:rPr>
        <w:t>23.030,00</w:t>
      </w:r>
      <w:r w:rsidR="00A437F1">
        <w:rPr>
          <w:rFonts w:cstheme="minorHAnsi"/>
          <w:lang w:val="ro-RO"/>
        </w:rPr>
        <w:t xml:space="preserve"> </w:t>
      </w:r>
      <w:r w:rsidR="00896F96" w:rsidRPr="00BF5233">
        <w:rPr>
          <w:lang w:val="ro-RO"/>
        </w:rPr>
        <w:t>lei</w:t>
      </w:r>
      <w:r w:rsidR="00A47416" w:rsidRPr="00BF5233">
        <w:rPr>
          <w:lang w:val="ro-RO"/>
        </w:rPr>
        <w:t xml:space="preserve"> fără TVA</w:t>
      </w:r>
      <w:r w:rsidR="00A437F1">
        <w:rPr>
          <w:lang w:val="ro-RO"/>
        </w:rPr>
        <w:t>.</w:t>
      </w:r>
    </w:p>
    <w:p w:rsidR="00A437F1" w:rsidRPr="00BF5233" w:rsidRDefault="00A437F1" w:rsidP="008B343F">
      <w:pPr>
        <w:spacing w:after="0" w:line="240" w:lineRule="auto"/>
        <w:jc w:val="both"/>
        <w:rPr>
          <w:lang w:val="ro-RO"/>
        </w:rPr>
      </w:pPr>
    </w:p>
    <w:p w:rsidR="00896F96" w:rsidRPr="00BF5233" w:rsidRDefault="00896F96" w:rsidP="008B343F">
      <w:pPr>
        <w:spacing w:after="0" w:line="240" w:lineRule="auto"/>
        <w:jc w:val="both"/>
        <w:rPr>
          <w:lang w:val="en-GB"/>
        </w:rPr>
      </w:pPr>
      <w:r w:rsidRPr="00BF5233">
        <w:t xml:space="preserve">Date </w:t>
      </w:r>
      <w:proofErr w:type="spellStart"/>
      <w:r w:rsidRPr="00BF5233">
        <w:t>ofertant</w:t>
      </w:r>
      <w:proofErr w:type="spellEnd"/>
      <w:r w:rsidRPr="00BF5233">
        <w:t xml:space="preserve"> </w:t>
      </w:r>
      <w:proofErr w:type="spellStart"/>
      <w:r w:rsidRPr="00BF5233">
        <w:rPr>
          <w:lang w:val="en-GB"/>
        </w:rPr>
        <w:t>câștigător</w:t>
      </w:r>
      <w:proofErr w:type="spellEnd"/>
      <w:r w:rsidRPr="00BF5233">
        <w:rPr>
          <w:lang w:val="en-GB"/>
        </w:rPr>
        <w:t>:</w:t>
      </w:r>
    </w:p>
    <w:p w:rsidR="00A437F1" w:rsidRPr="00A437F1" w:rsidRDefault="00A437F1" w:rsidP="00A437F1">
      <w:pPr>
        <w:spacing w:after="0" w:line="240" w:lineRule="auto"/>
        <w:rPr>
          <w:rFonts w:cstheme="minorHAnsi"/>
        </w:rPr>
      </w:pPr>
      <w:r w:rsidRPr="00A437F1">
        <w:rPr>
          <w:rFonts w:eastAsia="Times New Roman" w:cstheme="minorHAnsi"/>
          <w:lang w:val="ro-RO"/>
        </w:rPr>
        <w:t>A.M.S. EXPERT CONSULT SRL</w:t>
      </w:r>
      <w:r w:rsidRPr="00A437F1">
        <w:rPr>
          <w:rFonts w:cstheme="minorHAnsi"/>
        </w:rPr>
        <w:t xml:space="preserve"> </w:t>
      </w:r>
    </w:p>
    <w:p w:rsidR="00A437F1" w:rsidRDefault="00A437F1" w:rsidP="00A437F1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  <w:r>
        <w:rPr>
          <w:rFonts w:eastAsia="Times New Roman" w:cstheme="minorHAnsi"/>
          <w:szCs w:val="24"/>
          <w:lang w:val="ro-RO"/>
        </w:rPr>
        <w:t>Bucuresti, sector 6, str. Targu Neamt, nr. 6, camera A, Bloc D10, scara 4, etaj 1, ap. 33, a</w:t>
      </w:r>
      <w:r w:rsidRPr="00F6629C">
        <w:rPr>
          <w:rFonts w:cstheme="minorHAnsi"/>
          <w:shd w:val="clear" w:color="auto" w:fill="FFFFFF"/>
        </w:rPr>
        <w:t>ms.office@upcmail.ro</w:t>
      </w:r>
    </w:p>
    <w:p w:rsidR="003D2DAB" w:rsidRDefault="003D2DAB" w:rsidP="003D2DAB">
      <w:pPr>
        <w:spacing w:line="240" w:lineRule="auto"/>
        <w:jc w:val="both"/>
        <w:rPr>
          <w:lang w:val="ro-RO"/>
        </w:rPr>
      </w:pPr>
    </w:p>
    <w:p w:rsidR="00A437F1" w:rsidRPr="00BF5233" w:rsidRDefault="00A437F1" w:rsidP="003D2DAB">
      <w:pPr>
        <w:spacing w:line="240" w:lineRule="auto"/>
        <w:jc w:val="both"/>
        <w:rPr>
          <w:lang w:val="ro-RO"/>
        </w:rPr>
      </w:pPr>
    </w:p>
    <w:p w:rsidR="005A7E80" w:rsidRPr="00BF5233" w:rsidRDefault="005A7E80" w:rsidP="005A7E80">
      <w:pPr>
        <w:spacing w:after="0" w:line="240" w:lineRule="auto"/>
        <w:jc w:val="both"/>
        <w:rPr>
          <w:lang w:val="ro-RO"/>
        </w:rPr>
      </w:pPr>
      <w:r w:rsidRPr="00BF5233">
        <w:rPr>
          <w:lang w:val="ro-RO"/>
        </w:rPr>
        <w:t xml:space="preserve">Durata contractului este de 30 zile de la data semnării acestuia de către părți, respectiv de la </w:t>
      </w:r>
      <w:r w:rsidR="00A437F1">
        <w:rPr>
          <w:lang w:val="ro-RO"/>
        </w:rPr>
        <w:t>18.10.</w:t>
      </w:r>
      <w:r w:rsidR="00BF5233" w:rsidRPr="00BF5233">
        <w:rPr>
          <w:lang w:val="ro-RO"/>
        </w:rPr>
        <w:t>2019</w:t>
      </w:r>
    </w:p>
    <w:p w:rsidR="005A7E80" w:rsidRDefault="005A7E80" w:rsidP="003D2DAB">
      <w:pPr>
        <w:spacing w:line="240" w:lineRule="auto"/>
        <w:jc w:val="both"/>
        <w:rPr>
          <w:lang w:val="ro-RO"/>
        </w:rPr>
      </w:pPr>
    </w:p>
    <w:p w:rsidR="003D2DAB" w:rsidRPr="00A52C69" w:rsidRDefault="003D2DAB" w:rsidP="003D2DAB">
      <w:pPr>
        <w:pStyle w:val="BodyTextIndent"/>
        <w:spacing w:line="240" w:lineRule="auto"/>
        <w:ind w:firstLine="360"/>
        <w:jc w:val="both"/>
        <w:rPr>
          <w:i/>
          <w:color w:val="FF0000"/>
          <w:lang w:val="ro-RO"/>
        </w:rPr>
      </w:pPr>
    </w:p>
    <w:p w:rsidR="003D2DAB" w:rsidRPr="00A52C69" w:rsidRDefault="003D2DAB" w:rsidP="003D2DAB">
      <w:pPr>
        <w:spacing w:before="120" w:after="0" w:line="240" w:lineRule="auto"/>
        <w:jc w:val="both"/>
        <w:rPr>
          <w:rFonts w:ascii="Calibri" w:hAnsi="Calibri"/>
          <w:lang w:val="ro-RO"/>
        </w:rPr>
      </w:pPr>
    </w:p>
    <w:p w:rsidR="003D2DAB" w:rsidRPr="00A52C69" w:rsidRDefault="003D2DAB" w:rsidP="003D2DAB">
      <w:pPr>
        <w:spacing w:after="0" w:line="240" w:lineRule="auto"/>
        <w:jc w:val="both"/>
        <w:rPr>
          <w:rFonts w:ascii="Calibri" w:hAnsi="Calibri"/>
          <w:color w:val="3366FF"/>
          <w:lang w:val="ro-RO"/>
        </w:rPr>
      </w:pPr>
    </w:p>
    <w:p w:rsidR="00850712" w:rsidRDefault="00850712" w:rsidP="00850712">
      <w:pPr>
        <w:tabs>
          <w:tab w:val="right" w:pos="864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Expert </w:t>
      </w:r>
      <w:proofErr w:type="spellStart"/>
      <w:r>
        <w:rPr>
          <w:rFonts w:ascii="Times New Roman" w:hAnsi="Times New Roman"/>
          <w:b/>
          <w:bCs/>
        </w:rPr>
        <w:t>achizitii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publice</w:t>
      </w:r>
      <w:proofErr w:type="spellEnd"/>
    </w:p>
    <w:p w:rsidR="00850712" w:rsidRPr="005568A5" w:rsidRDefault="00850712" w:rsidP="00850712">
      <w:pPr>
        <w:tabs>
          <w:tab w:val="right" w:pos="864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50712" w:rsidRPr="00D758F5" w:rsidRDefault="00850712" w:rsidP="00850712">
      <w:pPr>
        <w:jc w:val="center"/>
        <w:rPr>
          <w:rFonts w:ascii="Times New Roman" w:hAnsi="Times New Roman"/>
          <w:b/>
          <w:bCs/>
        </w:rPr>
      </w:pPr>
      <w:proofErr w:type="spellStart"/>
      <w:r w:rsidRPr="005568A5">
        <w:rPr>
          <w:rFonts w:ascii="Times New Roman" w:hAnsi="Times New Roman"/>
          <w:b/>
          <w:bCs/>
        </w:rPr>
        <w:t>C</w:t>
      </w:r>
      <w:r w:rsidRPr="005568A5">
        <w:rPr>
          <w:rFonts w:ascii="Times New Roman" w:hAnsi="Times New Roman"/>
          <w:b/>
        </w:rPr>
        <w:t>ă</w:t>
      </w:r>
      <w:r w:rsidRPr="005568A5">
        <w:rPr>
          <w:rFonts w:ascii="Times New Roman" w:hAnsi="Times New Roman"/>
          <w:b/>
          <w:bCs/>
        </w:rPr>
        <w:t>t</w:t>
      </w:r>
      <w:r w:rsidRPr="005568A5">
        <w:rPr>
          <w:rFonts w:ascii="Times New Roman" w:hAnsi="Times New Roman"/>
          <w:b/>
        </w:rPr>
        <w:t>ă</w:t>
      </w:r>
      <w:r w:rsidRPr="005568A5">
        <w:rPr>
          <w:rFonts w:ascii="Times New Roman" w:hAnsi="Times New Roman"/>
          <w:b/>
          <w:bCs/>
        </w:rPr>
        <w:t>lina</w:t>
      </w:r>
      <w:proofErr w:type="spellEnd"/>
      <w:r w:rsidRPr="005568A5">
        <w:rPr>
          <w:rFonts w:ascii="Times New Roman" w:hAnsi="Times New Roman"/>
          <w:b/>
          <w:bCs/>
        </w:rPr>
        <w:t xml:space="preserve"> Ionela IONESCU</w:t>
      </w:r>
    </w:p>
    <w:p w:rsidR="003D2DAB" w:rsidRPr="00A52C69" w:rsidRDefault="003D2DAB" w:rsidP="003D2DAB">
      <w:pPr>
        <w:spacing w:line="240" w:lineRule="auto"/>
        <w:jc w:val="both"/>
        <w:rPr>
          <w:rFonts w:asciiTheme="majorHAnsi" w:hAnsiTheme="majorHAnsi"/>
          <w:i/>
          <w:lang w:val="ro-RO"/>
        </w:rPr>
      </w:pPr>
    </w:p>
    <w:sectPr w:rsidR="003D2DAB" w:rsidRPr="00A52C69" w:rsidSect="00F57D4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2E"/>
    <w:rsid w:val="001263AF"/>
    <w:rsid w:val="0013022E"/>
    <w:rsid w:val="001D407B"/>
    <w:rsid w:val="001F61BA"/>
    <w:rsid w:val="002A3820"/>
    <w:rsid w:val="003439C1"/>
    <w:rsid w:val="003D2DAB"/>
    <w:rsid w:val="004710E3"/>
    <w:rsid w:val="005419C3"/>
    <w:rsid w:val="00585C9A"/>
    <w:rsid w:val="005A7E80"/>
    <w:rsid w:val="008335E6"/>
    <w:rsid w:val="00850712"/>
    <w:rsid w:val="00896F96"/>
    <w:rsid w:val="008A4C37"/>
    <w:rsid w:val="008A6A1A"/>
    <w:rsid w:val="008B343F"/>
    <w:rsid w:val="009E2B6A"/>
    <w:rsid w:val="00A429B6"/>
    <w:rsid w:val="00A437F1"/>
    <w:rsid w:val="00A47416"/>
    <w:rsid w:val="00B1123D"/>
    <w:rsid w:val="00BF2711"/>
    <w:rsid w:val="00BF5233"/>
    <w:rsid w:val="00C03037"/>
    <w:rsid w:val="00D4342B"/>
    <w:rsid w:val="00F22F23"/>
    <w:rsid w:val="00F37E6C"/>
    <w:rsid w:val="00F4218D"/>
    <w:rsid w:val="00F57D42"/>
    <w:rsid w:val="00FB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AA00"/>
  <w15:docId w15:val="{D5B8000C-67B6-4F79-91B8-977E6A33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AB"/>
    <w:pPr>
      <w:spacing w:after="200" w:line="276" w:lineRule="auto"/>
    </w:pPr>
    <w:rPr>
      <w:rFonts w:asciiTheme="minorHAnsi" w:hAnsiTheme="minorHAnsi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3D2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2DAB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character" w:styleId="Hyperlink">
    <w:name w:val="Hyperlink"/>
    <w:basedOn w:val="DefaultParagraphFont"/>
    <w:rsid w:val="003D2DA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D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DAB"/>
    <w:rPr>
      <w:rFonts w:asciiTheme="minorHAnsi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2019-09-09T10:44:00Z</dcterms:created>
  <dcterms:modified xsi:type="dcterms:W3CDTF">2019-11-07T12:47:00Z</dcterms:modified>
</cp:coreProperties>
</file>