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Proiectul privind Învățământul Secundar (ROSE)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Schema de Granturi Competitive pentru Universităţi – Centre de Învăţare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Beneficiar: Şcoala Naţională de Studii Politice şi Administrative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Titlul subproiectului: Creativitate și Excelență în Studiu, Integrare Academică și Socială - CESIAS@SNSPA</w:t>
      </w:r>
    </w:p>
    <w:p w:rsidR="00B1123D" w:rsidRPr="008335E6" w:rsidRDefault="00B1123D" w:rsidP="00B1123D">
      <w:pPr>
        <w:spacing w:after="0" w:line="240" w:lineRule="auto"/>
        <w:rPr>
          <w:rFonts w:cstheme="minorHAnsi"/>
          <w:color w:val="4472C4" w:themeColor="accent1"/>
          <w:lang w:val="ro-RO"/>
        </w:rPr>
      </w:pPr>
      <w:r w:rsidRPr="008335E6">
        <w:rPr>
          <w:rFonts w:cstheme="minorHAnsi"/>
          <w:color w:val="4472C4" w:themeColor="accent1"/>
          <w:lang w:val="ro-RO"/>
        </w:rPr>
        <w:t>Acord de grant nr. 96/SGU/CI/II</w:t>
      </w: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F37E6C">
        <w:rPr>
          <w:rFonts w:ascii="Calibri" w:hAnsi="Calibri"/>
          <w:szCs w:val="24"/>
          <w:lang w:val="ro-RO"/>
        </w:rPr>
        <w:t xml:space="preserve"> </w:t>
      </w:r>
      <w:r w:rsidR="00547DD9">
        <w:rPr>
          <w:rFonts w:ascii="Calibri" w:hAnsi="Calibri"/>
          <w:szCs w:val="24"/>
          <w:lang w:val="ro-RO"/>
        </w:rPr>
        <w:t xml:space="preserve">427 </w:t>
      </w:r>
      <w:bookmarkStart w:id="0" w:name="_GoBack"/>
      <w:bookmarkEnd w:id="0"/>
      <w:r w:rsidR="008B343F">
        <w:rPr>
          <w:rFonts w:ascii="Calibri" w:hAnsi="Calibri"/>
          <w:szCs w:val="24"/>
          <w:lang w:val="ro-RO"/>
        </w:rPr>
        <w:t>/</w:t>
      </w:r>
      <w:r w:rsidR="00BF5233">
        <w:rPr>
          <w:rFonts w:ascii="Calibri" w:hAnsi="Calibri"/>
          <w:szCs w:val="24"/>
          <w:lang w:val="ro-RO"/>
        </w:rPr>
        <w:t xml:space="preserve"> </w:t>
      </w:r>
      <w:r w:rsidR="00A23C01">
        <w:rPr>
          <w:rFonts w:ascii="Calibri" w:hAnsi="Calibri"/>
          <w:szCs w:val="24"/>
          <w:lang w:val="ro-RO"/>
        </w:rPr>
        <w:t>05.11</w:t>
      </w:r>
      <w:r w:rsidR="00BF5233">
        <w:rPr>
          <w:rFonts w:ascii="Calibri" w:hAnsi="Calibri"/>
          <w:szCs w:val="24"/>
          <w:lang w:val="ro-RO"/>
        </w:rPr>
        <w:t>.2019</w:t>
      </w:r>
    </w:p>
    <w:p w:rsidR="005419C3" w:rsidRPr="00A52C69" w:rsidRDefault="005419C3" w:rsidP="003D2DAB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Pr="00A52C69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86B58" w:rsidRPr="00A52C69" w:rsidRDefault="00886B58" w:rsidP="00886B58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ANUNT DE ATRIBUIRE</w:t>
      </w:r>
    </w:p>
    <w:p w:rsidR="00886B58" w:rsidRDefault="00886B58" w:rsidP="00886B58">
      <w:pPr>
        <w:spacing w:after="0" w:line="240" w:lineRule="auto"/>
        <w:jc w:val="center"/>
        <w:rPr>
          <w:rFonts w:cstheme="minorHAnsi"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 xml:space="preserve">privind </w:t>
      </w:r>
      <w:r>
        <w:rPr>
          <w:rFonts w:ascii="Calibri" w:hAnsi="Calibri"/>
          <w:b/>
          <w:szCs w:val="24"/>
          <w:lang w:val="ro-RO"/>
        </w:rPr>
        <w:t>castigatorul</w:t>
      </w:r>
      <w:r w:rsidRPr="00A52C69">
        <w:rPr>
          <w:rFonts w:ascii="Calibri" w:hAnsi="Calibri"/>
          <w:b/>
          <w:szCs w:val="24"/>
          <w:lang w:val="ro-RO"/>
        </w:rPr>
        <w:t xml:space="preserve"> pentru achiziția de bunuri</w:t>
      </w:r>
      <w:r>
        <w:rPr>
          <w:rFonts w:ascii="Calibri" w:hAnsi="Calibri"/>
          <w:b/>
          <w:szCs w:val="24"/>
          <w:lang w:val="ro-RO"/>
        </w:rPr>
        <w:t xml:space="preserve"> - </w:t>
      </w:r>
      <w:r w:rsidRPr="000317D3">
        <w:rPr>
          <w:rFonts w:cstheme="minorHAnsi"/>
          <w:b/>
          <w:lang w:val="ro-RO"/>
        </w:rPr>
        <w:t xml:space="preserve">achiziția de </w:t>
      </w:r>
      <w:r w:rsidRPr="000317D3">
        <w:rPr>
          <w:rFonts w:eastAsia="Times New Roman" w:cstheme="minorHAnsi"/>
          <w:b/>
          <w:lang w:val="ro-RO"/>
        </w:rPr>
        <w:t xml:space="preserve">echipamente </w:t>
      </w:r>
      <w:r>
        <w:rPr>
          <w:rFonts w:eastAsia="Times New Roman" w:cstheme="minorHAnsi"/>
          <w:b/>
          <w:lang w:val="ro-RO"/>
        </w:rPr>
        <w:t xml:space="preserve">IT  </w:t>
      </w:r>
      <w:r>
        <w:rPr>
          <w:rFonts w:cstheme="minorHAnsi"/>
          <w:szCs w:val="24"/>
          <w:lang w:val="ro-RO"/>
        </w:rPr>
        <w:t xml:space="preserve"> </w:t>
      </w:r>
    </w:p>
    <w:p w:rsidR="00886B58" w:rsidRPr="000317D3" w:rsidRDefault="00886B58" w:rsidP="00886B58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886B58">
        <w:rPr>
          <w:rFonts w:cstheme="minorHAnsi"/>
        </w:rPr>
        <w:t xml:space="preserve"> (</w:t>
      </w:r>
      <w:proofErr w:type="spellStart"/>
      <w:r w:rsidRPr="00886B58">
        <w:rPr>
          <w:rFonts w:cstheme="minorHAnsi"/>
        </w:rPr>
        <w:t>reluat</w:t>
      </w:r>
      <w:proofErr w:type="spellEnd"/>
      <w:r w:rsidRPr="00886B58">
        <w:rPr>
          <w:rFonts w:cstheme="minorHAnsi"/>
        </w:rPr>
        <w:t xml:space="preserve"> lot 2 din </w:t>
      </w:r>
      <w:proofErr w:type="spellStart"/>
      <w:r w:rsidRPr="00886B58">
        <w:rPr>
          <w:rFonts w:cstheme="minorHAnsi"/>
        </w:rPr>
        <w:t>invitatia</w:t>
      </w:r>
      <w:proofErr w:type="spellEnd"/>
      <w:r w:rsidRPr="00886B58">
        <w:rPr>
          <w:rFonts w:cstheme="minorHAnsi"/>
        </w:rPr>
        <w:t xml:space="preserve"> de </w:t>
      </w:r>
      <w:proofErr w:type="spellStart"/>
      <w:r w:rsidRPr="00886B58">
        <w:rPr>
          <w:rFonts w:cstheme="minorHAnsi"/>
        </w:rPr>
        <w:t>participare</w:t>
      </w:r>
      <w:proofErr w:type="spellEnd"/>
      <w:r w:rsidRPr="00886B58">
        <w:rPr>
          <w:rFonts w:cstheme="minorHAnsi"/>
        </w:rPr>
        <w:t xml:space="preserve"> nr.200/22.05.2019)</w:t>
      </w: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b/>
          <w:lang w:val="ro-RO"/>
        </w:rPr>
      </w:pPr>
    </w:p>
    <w:p w:rsidR="003D2DAB" w:rsidRPr="00A52C69" w:rsidRDefault="005419C3" w:rsidP="003D2DAB">
      <w:pPr>
        <w:spacing w:after="0" w:line="240" w:lineRule="auto"/>
        <w:jc w:val="both"/>
        <w:rPr>
          <w:rFonts w:ascii="Calibri" w:hAnsi="Calibri"/>
          <w:lang w:val="ro-RO"/>
        </w:rPr>
      </w:pPr>
      <w:r>
        <w:rPr>
          <w:rFonts w:ascii="Calibri" w:hAnsi="Calibri"/>
          <w:color w:val="FF0000"/>
          <w:lang w:val="ro-RO"/>
        </w:rPr>
        <w:t xml:space="preserve"> </w:t>
      </w: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886B58" w:rsidRDefault="005A7E80" w:rsidP="00886B58">
      <w:pPr>
        <w:spacing w:after="0" w:line="240" w:lineRule="auto"/>
        <w:jc w:val="both"/>
        <w:rPr>
          <w:rFonts w:cstheme="minorHAnsi"/>
          <w:szCs w:val="24"/>
          <w:lang w:val="ro-RO"/>
        </w:rPr>
      </w:pPr>
      <w:r w:rsidRPr="00BF5233">
        <w:rPr>
          <w:rFonts w:cstheme="minorHAnsi"/>
          <w:szCs w:val="24"/>
          <w:lang w:val="ro-RO"/>
        </w:rPr>
        <w:t xml:space="preserve">Referitor la </w:t>
      </w:r>
      <w:r w:rsidR="008B343F" w:rsidRPr="00BF5233">
        <w:rPr>
          <w:rFonts w:cstheme="minorHAnsi"/>
          <w:szCs w:val="24"/>
          <w:lang w:val="ro-RO"/>
        </w:rPr>
        <w:t>procedu</w:t>
      </w:r>
      <w:r w:rsidRPr="00BF5233">
        <w:rPr>
          <w:rFonts w:cstheme="minorHAnsi"/>
          <w:szCs w:val="24"/>
          <w:lang w:val="ro-RO"/>
        </w:rPr>
        <w:t>ra</w:t>
      </w:r>
      <w:r w:rsidR="008B343F" w:rsidRPr="00BF5233">
        <w:rPr>
          <w:rFonts w:cstheme="minorHAnsi"/>
          <w:szCs w:val="24"/>
          <w:lang w:val="ro-RO"/>
        </w:rPr>
        <w:t xml:space="preserve"> de achiziție prin metoda Cererii de Ofertă (CO) </w:t>
      </w:r>
      <w:r w:rsidR="00896F96" w:rsidRPr="00BF5233">
        <w:rPr>
          <w:rFonts w:cstheme="minorHAnsi"/>
          <w:szCs w:val="24"/>
          <w:lang w:val="ro-RO"/>
        </w:rPr>
        <w:t>conform Ghidului Băncii Mondiale privind achizițiile,</w:t>
      </w:r>
      <w:r w:rsidRPr="00BF5233">
        <w:rPr>
          <w:rFonts w:cstheme="minorHAnsi"/>
          <w:szCs w:val="24"/>
          <w:lang w:val="ro-RO"/>
        </w:rPr>
        <w:t xml:space="preserve"> lansată de către </w:t>
      </w:r>
      <w:r w:rsidRPr="00BF5233">
        <w:rPr>
          <w:rFonts w:ascii="Arial" w:hAnsi="Arial" w:cs="Arial"/>
          <w:sz w:val="20"/>
          <w:szCs w:val="20"/>
          <w:lang w:val="ro-RO"/>
        </w:rPr>
        <w:t>Şcoala Naţională de Studii Politice şi Administrative</w:t>
      </w:r>
      <w:r w:rsidRPr="00BF5233">
        <w:rPr>
          <w:rFonts w:cstheme="minorHAnsi"/>
          <w:szCs w:val="24"/>
          <w:lang w:val="ro-RO"/>
        </w:rPr>
        <w:t xml:space="preserve"> în </w:t>
      </w:r>
    </w:p>
    <w:p w:rsidR="005A7E80" w:rsidRPr="001707C5" w:rsidRDefault="005A7E80" w:rsidP="00886B58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BF5233">
        <w:rPr>
          <w:rFonts w:cstheme="minorHAnsi"/>
          <w:szCs w:val="24"/>
          <w:lang w:val="ro-RO"/>
        </w:rPr>
        <w:t xml:space="preserve">data de </w:t>
      </w:r>
      <w:bookmarkStart w:id="1" w:name="_Hlk24029112"/>
      <w:r w:rsidR="00C968DA">
        <w:rPr>
          <w:rFonts w:cstheme="minorHAnsi"/>
          <w:szCs w:val="24"/>
          <w:lang w:val="ro-RO"/>
        </w:rPr>
        <w:t>30.08.</w:t>
      </w:r>
      <w:r w:rsidRPr="00BF5233">
        <w:rPr>
          <w:rFonts w:cstheme="minorHAnsi"/>
          <w:szCs w:val="24"/>
          <w:lang w:val="ro-RO"/>
        </w:rPr>
        <w:t xml:space="preserve">2019 în vederea achiziționării </w:t>
      </w:r>
      <w:r w:rsidRPr="00BF5233">
        <w:rPr>
          <w:rFonts w:cstheme="minorHAnsi"/>
          <w:lang w:val="ro-RO"/>
        </w:rPr>
        <w:t>de</w:t>
      </w:r>
      <w:r w:rsidR="008B343F" w:rsidRPr="00BF5233">
        <w:rPr>
          <w:rFonts w:cstheme="minorHAnsi"/>
          <w:lang w:val="ro-RO"/>
        </w:rPr>
        <w:t xml:space="preserve"> </w:t>
      </w:r>
      <w:proofErr w:type="spellStart"/>
      <w:r w:rsidR="00886B58" w:rsidRPr="00886B58">
        <w:rPr>
          <w:rFonts w:cstheme="minorHAnsi"/>
        </w:rPr>
        <w:t>echipamente</w:t>
      </w:r>
      <w:proofErr w:type="spellEnd"/>
      <w:r w:rsidR="00886B58" w:rsidRPr="00886B58">
        <w:rPr>
          <w:rFonts w:cstheme="minorHAnsi"/>
        </w:rPr>
        <w:t xml:space="preserve"> IT (</w:t>
      </w:r>
      <w:proofErr w:type="spellStart"/>
      <w:r w:rsidR="00886B58" w:rsidRPr="00886B58">
        <w:rPr>
          <w:rFonts w:cstheme="minorHAnsi"/>
        </w:rPr>
        <w:t>reluat</w:t>
      </w:r>
      <w:proofErr w:type="spellEnd"/>
      <w:r w:rsidR="00886B58" w:rsidRPr="00886B58">
        <w:rPr>
          <w:rFonts w:cstheme="minorHAnsi"/>
        </w:rPr>
        <w:t xml:space="preserve"> lot 2 din </w:t>
      </w:r>
      <w:proofErr w:type="spellStart"/>
      <w:r w:rsidR="00886B58" w:rsidRPr="00886B58">
        <w:rPr>
          <w:rFonts w:cstheme="minorHAnsi"/>
        </w:rPr>
        <w:t>invitatia</w:t>
      </w:r>
      <w:proofErr w:type="spellEnd"/>
      <w:r w:rsidR="00886B58" w:rsidRPr="00886B58">
        <w:rPr>
          <w:rFonts w:cstheme="minorHAnsi"/>
        </w:rPr>
        <w:t xml:space="preserve"> de </w:t>
      </w:r>
      <w:proofErr w:type="spellStart"/>
      <w:r w:rsidR="00886B58" w:rsidRPr="00886B58">
        <w:rPr>
          <w:rFonts w:cstheme="minorHAnsi"/>
        </w:rPr>
        <w:t>participare</w:t>
      </w:r>
      <w:proofErr w:type="spellEnd"/>
      <w:r w:rsidR="00886B58" w:rsidRPr="00886B58">
        <w:rPr>
          <w:rFonts w:cstheme="minorHAnsi"/>
        </w:rPr>
        <w:t xml:space="preserve"> nr.200/22.05.2019)</w:t>
      </w:r>
      <w:r w:rsidR="00886B58">
        <w:rPr>
          <w:rFonts w:cstheme="minorHAnsi"/>
        </w:rPr>
        <w:t xml:space="preserve"> </w:t>
      </w:r>
      <w:bookmarkEnd w:id="1"/>
      <w:r w:rsidRPr="00BF5233">
        <w:rPr>
          <w:rFonts w:eastAsia="Times New Roman" w:cstheme="minorHAnsi"/>
          <w:lang w:val="ro-RO"/>
        </w:rPr>
        <w:t xml:space="preserve">care vor fi utilizate </w:t>
      </w:r>
      <w:r w:rsidR="00896F96" w:rsidRPr="00BF5233">
        <w:rPr>
          <w:rFonts w:eastAsia="Times New Roman" w:cstheme="minorHAnsi"/>
          <w:lang w:val="ro-RO"/>
        </w:rPr>
        <w:t>în cadrul subproiectului ROSE “</w:t>
      </w:r>
      <w:r w:rsidR="00896F96" w:rsidRPr="00BF5233">
        <w:rPr>
          <w:rFonts w:ascii="Arial" w:hAnsi="Arial" w:cs="Arial"/>
          <w:sz w:val="20"/>
          <w:szCs w:val="20"/>
          <w:lang w:val="ro-RO"/>
        </w:rPr>
        <w:t>Creativitate și Excelență în Studiu, Integrare Academică și Socială - CESIAS@SNSPA” - Acord de grant nr. 96/SGU/CI/II finanțat prin Schema de Granturi Competitive pentru Universităţi – Centre de Învăţare</w:t>
      </w:r>
      <w:r w:rsidR="008B343F" w:rsidRPr="00BF5233">
        <w:rPr>
          <w:rFonts w:eastAsia="Times New Roman" w:cstheme="minorHAnsi"/>
          <w:lang w:val="ro-RO"/>
        </w:rPr>
        <w:t xml:space="preserve">, </w:t>
      </w:r>
      <w:r w:rsidR="008B343F" w:rsidRPr="00BF5233">
        <w:rPr>
          <w:rFonts w:cstheme="minorHAnsi"/>
          <w:b/>
          <w:lang w:val="ro-RO"/>
        </w:rPr>
        <w:t xml:space="preserve"> </w:t>
      </w:r>
      <w:r w:rsidR="008B343F" w:rsidRPr="00BF5233">
        <w:rPr>
          <w:rFonts w:cstheme="minorHAnsi"/>
          <w:lang w:val="ro-RO"/>
        </w:rPr>
        <w:t>v</w:t>
      </w:r>
      <w:r w:rsidR="002A3820" w:rsidRPr="00BF5233">
        <w:rPr>
          <w:lang w:val="ro-RO"/>
        </w:rPr>
        <w:t>ă comunicăm că, în urma evaluării oferte</w:t>
      </w:r>
      <w:r w:rsidR="008B343F" w:rsidRPr="00BF5233">
        <w:rPr>
          <w:lang w:val="ro-RO"/>
        </w:rPr>
        <w:t>lor</w:t>
      </w:r>
      <w:r w:rsidR="002A3820" w:rsidRPr="00BF5233">
        <w:rPr>
          <w:lang w:val="ro-RO"/>
        </w:rPr>
        <w:t xml:space="preserve"> depuse</w:t>
      </w:r>
      <w:r w:rsidR="003D2DAB" w:rsidRPr="00BF5233">
        <w:rPr>
          <w:lang w:val="ro-RO"/>
        </w:rPr>
        <w:t>, oferta</w:t>
      </w:r>
      <w:r w:rsidR="00896F96" w:rsidRPr="00BF5233">
        <w:rPr>
          <w:lang w:val="ro-RO"/>
        </w:rPr>
        <w:t xml:space="preserve"> transmisă de </w:t>
      </w:r>
      <w:r w:rsidR="001707C5" w:rsidRPr="00A23C01">
        <w:rPr>
          <w:rFonts w:eastAsia="Times New Roman" w:cstheme="minorHAnsi"/>
          <w:lang w:val="ro-RO"/>
        </w:rPr>
        <w:t>DANTE INTERNATIONAL S.A.</w:t>
      </w:r>
      <w:r w:rsidR="001707C5">
        <w:rPr>
          <w:rFonts w:eastAsia="Times New Roman" w:cstheme="minorHAnsi"/>
          <w:lang w:val="ro-RO"/>
        </w:rPr>
        <w:t xml:space="preserve"> </w:t>
      </w:r>
      <w:r w:rsidR="008B343F" w:rsidRPr="00BF5233">
        <w:t>s-a</w:t>
      </w:r>
      <w:r w:rsidR="003D2DAB" w:rsidRPr="00BF5233">
        <w:rPr>
          <w:lang w:val="ro-RO"/>
        </w:rPr>
        <w:t xml:space="preserve"> clasat pe locul I</w:t>
      </w:r>
      <w:r w:rsidR="009E2B6A">
        <w:rPr>
          <w:lang w:val="ro-RO"/>
        </w:rPr>
        <w:t xml:space="preserve"> pentru lot </w:t>
      </w:r>
      <w:r w:rsidR="001707C5">
        <w:rPr>
          <w:lang w:val="ro-RO"/>
        </w:rPr>
        <w:t>2</w:t>
      </w:r>
      <w:r w:rsidR="009E2B6A">
        <w:rPr>
          <w:lang w:val="ro-RO"/>
        </w:rPr>
        <w:t xml:space="preserve"> </w:t>
      </w:r>
      <w:r w:rsidR="00A47416" w:rsidRPr="00BF5233">
        <w:rPr>
          <w:lang w:val="ro-RO"/>
        </w:rPr>
        <w:t xml:space="preserve">cu </w:t>
      </w:r>
      <w:r w:rsidR="008B343F" w:rsidRPr="00BF5233">
        <w:rPr>
          <w:lang w:val="ro-RO"/>
        </w:rPr>
        <w:t xml:space="preserve">o </w:t>
      </w:r>
      <w:r w:rsidR="00A47416" w:rsidRPr="00BF5233">
        <w:rPr>
          <w:lang w:val="ro-RO"/>
        </w:rPr>
        <w:t xml:space="preserve">valoarea totală de </w:t>
      </w:r>
      <w:r w:rsidR="001707C5" w:rsidRPr="001707C5">
        <w:rPr>
          <w:rFonts w:cstheme="minorHAnsi"/>
          <w:lang w:val="ro-RO"/>
        </w:rPr>
        <w:t>5.685,80</w:t>
      </w:r>
      <w:r w:rsidR="001707C5">
        <w:rPr>
          <w:rFonts w:cstheme="minorHAnsi"/>
          <w:sz w:val="20"/>
          <w:szCs w:val="20"/>
          <w:lang w:val="ro-RO"/>
        </w:rPr>
        <w:t xml:space="preserve"> </w:t>
      </w:r>
      <w:r w:rsidR="00896F96" w:rsidRPr="00BF5233">
        <w:rPr>
          <w:lang w:val="ro-RO"/>
        </w:rPr>
        <w:t>lei</w:t>
      </w:r>
      <w:r w:rsidR="00A47416" w:rsidRPr="00BF5233">
        <w:rPr>
          <w:lang w:val="ro-RO"/>
        </w:rPr>
        <w:t xml:space="preserve"> fără TVA</w:t>
      </w:r>
      <w:r w:rsidR="001707C5">
        <w:rPr>
          <w:lang w:val="ro-RO"/>
        </w:rPr>
        <w:t>.</w:t>
      </w:r>
    </w:p>
    <w:p w:rsidR="005A7E80" w:rsidRPr="00BF5233" w:rsidRDefault="005A7E80" w:rsidP="008B343F">
      <w:pPr>
        <w:spacing w:after="0" w:line="240" w:lineRule="auto"/>
        <w:jc w:val="both"/>
        <w:rPr>
          <w:lang w:val="ro-RO"/>
        </w:rPr>
      </w:pPr>
    </w:p>
    <w:p w:rsidR="00896F96" w:rsidRPr="00BF5233" w:rsidRDefault="00896F96" w:rsidP="008B343F">
      <w:pPr>
        <w:spacing w:after="0" w:line="240" w:lineRule="auto"/>
        <w:jc w:val="both"/>
        <w:rPr>
          <w:lang w:val="en-GB"/>
        </w:rPr>
      </w:pPr>
      <w:r w:rsidRPr="00BF5233">
        <w:t xml:space="preserve">Date </w:t>
      </w:r>
      <w:proofErr w:type="spellStart"/>
      <w:r w:rsidRPr="00BF5233">
        <w:t>ofertant</w:t>
      </w:r>
      <w:proofErr w:type="spellEnd"/>
      <w:r w:rsidRPr="00BF5233">
        <w:t xml:space="preserve"> </w:t>
      </w:r>
      <w:proofErr w:type="spellStart"/>
      <w:r w:rsidRPr="00BF5233">
        <w:rPr>
          <w:lang w:val="en-GB"/>
        </w:rPr>
        <w:t>câștigător</w:t>
      </w:r>
      <w:proofErr w:type="spellEnd"/>
      <w:r w:rsidRPr="00BF5233">
        <w:rPr>
          <w:lang w:val="en-GB"/>
        </w:rPr>
        <w:t>:</w:t>
      </w:r>
    </w:p>
    <w:p w:rsidR="00A23C01" w:rsidRPr="00A23C01" w:rsidRDefault="00A23C01" w:rsidP="00A23C01">
      <w:pPr>
        <w:spacing w:after="0" w:line="240" w:lineRule="auto"/>
        <w:rPr>
          <w:rFonts w:eastAsia="Times New Roman" w:cstheme="minorHAnsi"/>
          <w:lang w:val="ro-RO"/>
        </w:rPr>
      </w:pPr>
      <w:bookmarkStart w:id="2" w:name="_Hlk12348126"/>
      <w:r w:rsidRPr="00A23C01">
        <w:rPr>
          <w:rFonts w:eastAsia="Times New Roman" w:cstheme="minorHAnsi"/>
          <w:lang w:val="ro-RO"/>
        </w:rPr>
        <w:t>DANTE INTERNATIONAL S.A.</w:t>
      </w:r>
    </w:p>
    <w:bookmarkEnd w:id="2"/>
    <w:p w:rsidR="00A23C01" w:rsidRPr="00A23C01" w:rsidRDefault="00A23C01" w:rsidP="00A23C01">
      <w:pPr>
        <w:rPr>
          <w:rFonts w:cstheme="minorHAnsi"/>
        </w:rPr>
      </w:pPr>
      <w:r w:rsidRPr="00A23C01">
        <w:rPr>
          <w:rFonts w:cstheme="minorHAnsi"/>
        </w:rPr>
        <w:t xml:space="preserve">Strada: </w:t>
      </w:r>
      <w:proofErr w:type="spellStart"/>
      <w:r w:rsidRPr="00A23C01">
        <w:rPr>
          <w:rFonts w:cstheme="minorHAnsi"/>
        </w:rPr>
        <w:t>Virtutii</w:t>
      </w:r>
      <w:proofErr w:type="spellEnd"/>
      <w:r w:rsidRPr="00A23C01">
        <w:rPr>
          <w:rFonts w:cstheme="minorHAnsi"/>
        </w:rPr>
        <w:t xml:space="preserve">, nr. 148, Sector: -, </w:t>
      </w:r>
      <w:proofErr w:type="spellStart"/>
      <w:r w:rsidRPr="00A23C01">
        <w:rPr>
          <w:rFonts w:cstheme="minorHAnsi"/>
        </w:rPr>
        <w:t>Judet</w:t>
      </w:r>
      <w:proofErr w:type="spellEnd"/>
      <w:r w:rsidRPr="00A23C01">
        <w:rPr>
          <w:rFonts w:cstheme="minorHAnsi"/>
        </w:rPr>
        <w:t xml:space="preserve">: </w:t>
      </w:r>
      <w:proofErr w:type="spellStart"/>
      <w:r w:rsidRPr="00A23C01">
        <w:rPr>
          <w:rFonts w:cstheme="minorHAnsi"/>
        </w:rPr>
        <w:t>Bucuresti</w:t>
      </w:r>
      <w:proofErr w:type="spellEnd"/>
      <w:r w:rsidRPr="00A23C01">
        <w:rPr>
          <w:rFonts w:cstheme="minorHAnsi"/>
        </w:rPr>
        <w:t xml:space="preserve">, </w:t>
      </w:r>
      <w:proofErr w:type="spellStart"/>
      <w:r w:rsidRPr="00A23C01">
        <w:rPr>
          <w:rFonts w:cstheme="minorHAnsi"/>
        </w:rPr>
        <w:t>Localitate</w:t>
      </w:r>
      <w:proofErr w:type="spellEnd"/>
      <w:r w:rsidRPr="00A23C01">
        <w:rPr>
          <w:rFonts w:cstheme="minorHAnsi"/>
        </w:rPr>
        <w:t xml:space="preserve">: </w:t>
      </w:r>
      <w:proofErr w:type="spellStart"/>
      <w:r w:rsidRPr="00A23C01">
        <w:rPr>
          <w:rFonts w:cstheme="minorHAnsi"/>
        </w:rPr>
        <w:t>Bucuresti</w:t>
      </w:r>
      <w:proofErr w:type="spellEnd"/>
      <w:r w:rsidRPr="00A23C01">
        <w:rPr>
          <w:rFonts w:cstheme="minorHAnsi"/>
        </w:rPr>
        <w:t xml:space="preserve">, Cod postal: 70004, +40 0212005200, </w:t>
      </w:r>
      <w:proofErr w:type="gramStart"/>
      <w:r w:rsidRPr="00A23C01">
        <w:rPr>
          <w:rFonts w:cstheme="minorHAnsi"/>
        </w:rPr>
        <w:t>seap@emag.ro ,</w:t>
      </w:r>
      <w:proofErr w:type="gramEnd"/>
      <w:r w:rsidRPr="00A23C01">
        <w:rPr>
          <w:rFonts w:cstheme="minorHAnsi"/>
          <w:color w:val="555555"/>
          <w:shd w:val="clear" w:color="auto" w:fill="FFFFFF"/>
        </w:rPr>
        <w:t xml:space="preserve"> </w:t>
      </w:r>
      <w:hyperlink r:id="rId4" w:history="1">
        <w:r w:rsidRPr="00A23C01">
          <w:rPr>
            <w:rStyle w:val="Hyperlink"/>
            <w:rFonts w:cstheme="minorHAnsi"/>
            <w:shd w:val="clear" w:color="auto" w:fill="FFFFFF"/>
          </w:rPr>
          <w:t>mihaela.tancu@emag.ro</w:t>
        </w:r>
      </w:hyperlink>
      <w:r w:rsidRPr="00A23C01">
        <w:rPr>
          <w:rFonts w:cstheme="minorHAnsi"/>
          <w:color w:val="555555"/>
          <w:shd w:val="clear" w:color="auto" w:fill="FFFFFF"/>
        </w:rPr>
        <w:t xml:space="preserve">, </w:t>
      </w:r>
      <w:r w:rsidRPr="00A23C01">
        <w:rPr>
          <w:rFonts w:cstheme="minorHAnsi"/>
        </w:rPr>
        <w:t xml:space="preserve"> WWW.EMAG.RO</w:t>
      </w:r>
    </w:p>
    <w:p w:rsidR="003D2DAB" w:rsidRPr="00BF5233" w:rsidRDefault="003D2DAB" w:rsidP="003D2DAB">
      <w:pPr>
        <w:spacing w:line="240" w:lineRule="auto"/>
        <w:jc w:val="both"/>
        <w:rPr>
          <w:lang w:val="ro-RO"/>
        </w:rPr>
      </w:pPr>
    </w:p>
    <w:p w:rsidR="005A7E80" w:rsidRPr="00BF5233" w:rsidRDefault="005A7E80" w:rsidP="005A7E80">
      <w:pPr>
        <w:spacing w:after="0" w:line="240" w:lineRule="auto"/>
        <w:jc w:val="both"/>
        <w:rPr>
          <w:lang w:val="ro-RO"/>
        </w:rPr>
      </w:pPr>
      <w:r w:rsidRPr="00BF5233">
        <w:rPr>
          <w:lang w:val="ro-RO"/>
        </w:rPr>
        <w:t xml:space="preserve">Durata contractului este de 30 zile de la data semnării acestuia de către părți, respectiv de la </w:t>
      </w:r>
      <w:r w:rsidR="00A23C01">
        <w:rPr>
          <w:lang w:val="ro-RO"/>
        </w:rPr>
        <w:t>16.10.</w:t>
      </w:r>
      <w:r w:rsidR="00BF5233" w:rsidRPr="00BF5233">
        <w:rPr>
          <w:lang w:val="ro-RO"/>
        </w:rPr>
        <w:t>2019</w:t>
      </w:r>
    </w:p>
    <w:p w:rsidR="005A7E80" w:rsidRDefault="005A7E80" w:rsidP="003D2DAB">
      <w:pPr>
        <w:spacing w:line="240" w:lineRule="auto"/>
        <w:jc w:val="both"/>
        <w:rPr>
          <w:lang w:val="ro-RO"/>
        </w:rPr>
      </w:pPr>
    </w:p>
    <w:p w:rsidR="003D2DAB" w:rsidRPr="00A52C69" w:rsidRDefault="003D2DAB" w:rsidP="003D2DAB">
      <w:pPr>
        <w:pStyle w:val="BodyTextIndent"/>
        <w:spacing w:line="240" w:lineRule="auto"/>
        <w:ind w:firstLine="360"/>
        <w:jc w:val="both"/>
        <w:rPr>
          <w:i/>
          <w:color w:val="FF0000"/>
          <w:lang w:val="ro-RO"/>
        </w:rPr>
      </w:pP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color w:val="3366FF"/>
          <w:lang w:val="ro-RO"/>
        </w:rPr>
      </w:pPr>
    </w:p>
    <w:p w:rsidR="00850712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Expert </w:t>
      </w:r>
      <w:proofErr w:type="spellStart"/>
      <w:r>
        <w:rPr>
          <w:rFonts w:ascii="Times New Roman" w:hAnsi="Times New Roman"/>
          <w:b/>
          <w:bCs/>
        </w:rPr>
        <w:t>achizitii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publice</w:t>
      </w:r>
      <w:proofErr w:type="spellEnd"/>
    </w:p>
    <w:p w:rsidR="00850712" w:rsidRPr="005568A5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712" w:rsidRPr="00D758F5" w:rsidRDefault="00850712" w:rsidP="00850712">
      <w:pPr>
        <w:jc w:val="center"/>
        <w:rPr>
          <w:rFonts w:ascii="Times New Roman" w:hAnsi="Times New Roman"/>
          <w:b/>
          <w:bCs/>
        </w:rPr>
      </w:pPr>
      <w:proofErr w:type="spellStart"/>
      <w:r w:rsidRPr="005568A5">
        <w:rPr>
          <w:rFonts w:ascii="Times New Roman" w:hAnsi="Times New Roman"/>
          <w:b/>
          <w:bCs/>
        </w:rPr>
        <w:t>C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t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lina</w:t>
      </w:r>
      <w:proofErr w:type="spellEnd"/>
      <w:r w:rsidRPr="005568A5">
        <w:rPr>
          <w:rFonts w:ascii="Times New Roman" w:hAnsi="Times New Roman"/>
          <w:b/>
          <w:bCs/>
        </w:rPr>
        <w:t xml:space="preserve"> Ionela IONESCU</w:t>
      </w:r>
    </w:p>
    <w:p w:rsidR="003D2DAB" w:rsidRPr="00A52C69" w:rsidRDefault="003D2DAB" w:rsidP="003D2DAB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sectPr w:rsidR="003D2DAB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E"/>
    <w:rsid w:val="001263AF"/>
    <w:rsid w:val="0013022E"/>
    <w:rsid w:val="001707C5"/>
    <w:rsid w:val="001D407B"/>
    <w:rsid w:val="001F61BA"/>
    <w:rsid w:val="002A3820"/>
    <w:rsid w:val="003439C1"/>
    <w:rsid w:val="003D2DAB"/>
    <w:rsid w:val="00427F0A"/>
    <w:rsid w:val="004710E3"/>
    <w:rsid w:val="005419C3"/>
    <w:rsid w:val="00547DD9"/>
    <w:rsid w:val="005A7E80"/>
    <w:rsid w:val="008335E6"/>
    <w:rsid w:val="00850712"/>
    <w:rsid w:val="00886B58"/>
    <w:rsid w:val="00896F96"/>
    <w:rsid w:val="008A4C37"/>
    <w:rsid w:val="008A6A1A"/>
    <w:rsid w:val="008B343F"/>
    <w:rsid w:val="009E2B6A"/>
    <w:rsid w:val="00A23C01"/>
    <w:rsid w:val="00A429B6"/>
    <w:rsid w:val="00A47416"/>
    <w:rsid w:val="00B1123D"/>
    <w:rsid w:val="00BF2711"/>
    <w:rsid w:val="00BF5233"/>
    <w:rsid w:val="00C03037"/>
    <w:rsid w:val="00C968DA"/>
    <w:rsid w:val="00D4342B"/>
    <w:rsid w:val="00F22F23"/>
    <w:rsid w:val="00F37E6C"/>
    <w:rsid w:val="00F4218D"/>
    <w:rsid w:val="00F57D42"/>
    <w:rsid w:val="00FB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6CEE"/>
  <w15:docId w15:val="{D5B8000C-67B6-4F79-91B8-977E6A3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AB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D2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D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styleId="Hyperlink">
    <w:name w:val="Hyperlink"/>
    <w:basedOn w:val="DefaultParagraphFont"/>
    <w:rsid w:val="003D2D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D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DAB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ela.tancu@emag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2019-09-09T10:44:00Z</dcterms:created>
  <dcterms:modified xsi:type="dcterms:W3CDTF">2019-11-07T12:49:00Z</dcterms:modified>
</cp:coreProperties>
</file>