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3FF1" w14:textId="63EC06B0" w:rsidR="001E5DF4" w:rsidRDefault="001E5DF4" w:rsidP="001E5DF4">
      <w:pPr>
        <w:spacing w:after="0" w:line="240" w:lineRule="auto"/>
        <w:rPr>
          <w:rFonts w:asciiTheme="majorHAnsi" w:hAnsiTheme="majorHAnsi"/>
          <w:i/>
          <w:lang w:val="ro-RO"/>
        </w:rPr>
      </w:pPr>
    </w:p>
    <w:p w14:paraId="70C97350" w14:textId="77777777" w:rsidR="00F52A5C" w:rsidRPr="00A52C69" w:rsidRDefault="00F52A5C" w:rsidP="001E5DF4">
      <w:pPr>
        <w:spacing w:after="0" w:line="240" w:lineRule="auto"/>
        <w:rPr>
          <w:rFonts w:asciiTheme="majorHAnsi" w:hAnsiTheme="majorHAnsi"/>
          <w:i/>
          <w:lang w:val="ro-RO"/>
        </w:rPr>
      </w:pPr>
    </w:p>
    <w:p w14:paraId="213AD153" w14:textId="77777777" w:rsidR="001E5DF4" w:rsidRPr="00A52C69" w:rsidRDefault="001E5DF4" w:rsidP="001E5DF4">
      <w:pPr>
        <w:spacing w:after="0" w:line="240" w:lineRule="auto"/>
        <w:rPr>
          <w:rFonts w:cstheme="minorHAnsi"/>
          <w:i/>
          <w:lang w:val="ro-RO"/>
        </w:rPr>
      </w:pPr>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377C1B08" w14:textId="46215A32" w:rsidR="00342F9F" w:rsidRPr="00342F9F" w:rsidRDefault="00342F9F" w:rsidP="001E5DF4">
      <w:pPr>
        <w:spacing w:after="0" w:line="240" w:lineRule="auto"/>
        <w:jc w:val="center"/>
        <w:rPr>
          <w:rFonts w:cstheme="minorHAnsi"/>
          <w:b/>
          <w:sz w:val="24"/>
          <w:szCs w:val="24"/>
          <w:lang w:val="ro-RO"/>
        </w:rPr>
      </w:pPr>
      <w:proofErr w:type="spellStart"/>
      <w:r w:rsidRPr="00342F9F">
        <w:rPr>
          <w:rFonts w:cstheme="minorHAnsi"/>
          <w:b/>
          <w:sz w:val="24"/>
          <w:szCs w:val="24"/>
        </w:rPr>
        <w:t>echipamente</w:t>
      </w:r>
      <w:proofErr w:type="spellEnd"/>
      <w:r w:rsidRPr="00342F9F">
        <w:rPr>
          <w:rFonts w:cstheme="minorHAnsi"/>
          <w:b/>
          <w:sz w:val="24"/>
          <w:szCs w:val="24"/>
        </w:rPr>
        <w:t xml:space="preserve"> </w:t>
      </w:r>
      <w:r w:rsidR="001F1E2C">
        <w:rPr>
          <w:rFonts w:cstheme="minorHAnsi"/>
          <w:b/>
          <w:sz w:val="24"/>
          <w:szCs w:val="24"/>
        </w:rPr>
        <w:t>IT</w:t>
      </w:r>
      <w:bookmarkStart w:id="0" w:name="_GoBack"/>
      <w:bookmarkEnd w:id="0"/>
      <w:r w:rsidRPr="00342F9F">
        <w:rPr>
          <w:rFonts w:cstheme="minorHAnsi"/>
          <w:b/>
          <w:sz w:val="24"/>
          <w:szCs w:val="24"/>
          <w:lang w:val="ro-RO"/>
        </w:rPr>
        <w:t xml:space="preserve"> </w:t>
      </w:r>
    </w:p>
    <w:p w14:paraId="184BB705" w14:textId="2BC17396"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5F8201E" w14:textId="77777777" w:rsidR="00342F9F" w:rsidRPr="00A52C69" w:rsidRDefault="00342F9F" w:rsidP="00342F9F">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0CB3EEA6" w14:textId="79D99A6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38861890"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AF3BE6">
        <w:rPr>
          <w:rFonts w:cstheme="minorHAnsi"/>
          <w:lang w:val="ro-RO"/>
        </w:rPr>
        <w:t>, punere in functiune, testare</w:t>
      </w:r>
      <w:r w:rsidRPr="00A52C69">
        <w:rPr>
          <w:rFonts w:cstheme="minorHAnsi"/>
          <w:lang w:val="ro-RO"/>
        </w:rPr>
        <w:t xml:space="preserve"> 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7D01E7F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 xml:space="preserve">Livrarea și recepția produselor se vor face la </w:t>
      </w:r>
      <w:r w:rsidR="00342F9F">
        <w:rPr>
          <w:rFonts w:cstheme="minorHAnsi"/>
          <w:bCs/>
          <w:color w:val="000000"/>
          <w:lang w:val="ro-RO"/>
        </w:rPr>
        <w:t>sediul SNSPA din Bulevardul Expozitiei nr. 30A, sector 1, Bucuresti</w:t>
      </w:r>
      <w:r w:rsidRPr="00A52C69">
        <w:rPr>
          <w:rFonts w:cstheme="minorHAnsi"/>
          <w:bCs/>
          <w:color w:val="000000"/>
          <w:lang w:val="ro-RO"/>
        </w:rPr>
        <w:t xml:space="preserve"> indicată în Anexa 1,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3C1CF9CA"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xml:space="preserve">. Furnizorul are obligația de a transmite Beneficiarului documentele care însoțesc produsele, precum factura fiscală, avizul de </w:t>
      </w:r>
      <w:r w:rsidR="00F52A5C">
        <w:rPr>
          <w:rFonts w:cstheme="minorHAnsi"/>
          <w:bCs/>
          <w:color w:val="000000"/>
          <w:lang w:val="ro-RO"/>
        </w:rPr>
        <w:t>e</w:t>
      </w:r>
      <w:r w:rsidRPr="00A52C69">
        <w:rPr>
          <w:rFonts w:cstheme="minorHAnsi"/>
          <w:bCs/>
          <w:color w:val="000000"/>
          <w:lang w:val="ro-RO"/>
        </w:rPr>
        <w:t>xpediț</w:t>
      </w:r>
      <w:r w:rsidR="00F52A5C">
        <w:rPr>
          <w:rFonts w:cstheme="minorHAnsi"/>
          <w:bCs/>
          <w:color w:val="000000"/>
          <w:lang w:val="ro-RO"/>
        </w:rPr>
        <w:t>i</w:t>
      </w:r>
      <w:r w:rsidRPr="00A52C69">
        <w:rPr>
          <w:rFonts w:cstheme="minorHAnsi"/>
          <w:bCs/>
          <w:color w:val="000000"/>
          <w:lang w:val="ro-RO"/>
        </w:rPr>
        <w:t>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50AADA91" w14:textId="2BF92816"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w:t>
      </w:r>
      <w:r w:rsidR="00342F9F" w:rsidRPr="00690430">
        <w:rPr>
          <w:rFonts w:cstheme="minorHAnsi"/>
          <w:lang w:val="ro-RO"/>
        </w:rPr>
        <w:t>și a declaratiei de conformitate</w:t>
      </w:r>
      <w:r w:rsidR="00342F9F" w:rsidRPr="00690430">
        <w:rPr>
          <w:rFonts w:cstheme="minorHAnsi"/>
          <w:noProof/>
          <w:lang w:val="ro-RO"/>
        </w:rPr>
        <w:t xml:space="preserve">, </w:t>
      </w:r>
      <w:r w:rsidR="003242E3" w:rsidRPr="00130363">
        <w:rPr>
          <w:rFonts w:cstheme="minorHAnsi"/>
          <w:noProof/>
          <w:lang w:val="ro-RO"/>
        </w:rPr>
        <w:t>declaratia de conformitate</w:t>
      </w:r>
      <w:r w:rsidR="00342F9F" w:rsidRPr="00690430">
        <w:rPr>
          <w:rFonts w:cstheme="minorHAnsi"/>
          <w:noProof/>
          <w:lang w:val="ro-RO"/>
        </w:rPr>
        <w:t xml:space="preserve">, </w:t>
      </w:r>
      <w:r w:rsidR="00CA7ABD">
        <w:rPr>
          <w:rFonts w:cstheme="minorHAnsi"/>
          <w:noProof/>
          <w:lang w:val="ro-RO"/>
        </w:rPr>
        <w:t xml:space="preserve">certificatul de </w:t>
      </w:r>
      <w:r w:rsidR="00342F9F" w:rsidRPr="00690430">
        <w:rPr>
          <w:rFonts w:cstheme="minorHAnsi"/>
          <w:noProof/>
          <w:lang w:val="ro-RO"/>
        </w:rPr>
        <w:t>garanție</w:t>
      </w:r>
      <w:r w:rsidR="00342F9F">
        <w:rPr>
          <w:rFonts w:cstheme="minorHAnsi"/>
          <w:noProof/>
          <w:lang w:val="ro-RO"/>
        </w:rPr>
        <w:t>.</w:t>
      </w:r>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320AF742"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Perioada de garanţie acordată produselor de către furnizor este de cel puțin 12 luni. Perioada de garanţie a produselor începe de la data recepţiei, după livrarea 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lastRenderedPageBreak/>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5641FB8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3C5A5D41" w14:textId="77777777" w:rsidR="001E5DF4" w:rsidRPr="00A52C69" w:rsidRDefault="001E5DF4" w:rsidP="001E5DF4">
      <w:pPr>
        <w:spacing w:after="0" w:line="240" w:lineRule="auto"/>
        <w:jc w:val="both"/>
        <w:rPr>
          <w:rFonts w:eastAsia="Times New Roman" w:cstheme="minorHAnsi"/>
          <w:color w:val="FF0000"/>
          <w:lang w:val="ro-RO"/>
        </w:rPr>
      </w:pPr>
    </w:p>
    <w:p w14:paraId="71B854D6" w14:textId="77777777" w:rsidR="001E5DF4" w:rsidRPr="00A52C69" w:rsidRDefault="001E5DF4" w:rsidP="001E5DF4">
      <w:pPr>
        <w:spacing w:after="0" w:line="240" w:lineRule="auto"/>
        <w:jc w:val="both"/>
        <w:rPr>
          <w:rFonts w:eastAsia="Times New Roman" w:cstheme="minorHAnsi"/>
          <w:color w:val="FF0000"/>
          <w:lang w:val="ro-RO"/>
        </w:rPr>
      </w:pPr>
    </w:p>
    <w:p w14:paraId="479B87DC"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4B7CEF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0A8C0E50" w14:textId="77777777" w:rsidR="001E5DF4" w:rsidRPr="00A52C69" w:rsidRDefault="001E5DF4" w:rsidP="001E5DF4">
      <w:pPr>
        <w:spacing w:after="0" w:line="240" w:lineRule="auto"/>
        <w:jc w:val="both"/>
        <w:rPr>
          <w:rFonts w:eastAsia="Times New Roman" w:cstheme="minorHAnsi"/>
          <w:color w:val="FF0000"/>
          <w:lang w:val="ro-RO"/>
        </w:rPr>
      </w:pPr>
    </w:p>
    <w:p w14:paraId="3A0DBD19" w14:textId="77777777" w:rsidR="001E5DF4" w:rsidRPr="00A52C69" w:rsidRDefault="001E5DF4" w:rsidP="001E5DF4">
      <w:pPr>
        <w:spacing w:after="0" w:line="240" w:lineRule="auto"/>
        <w:jc w:val="both"/>
        <w:rPr>
          <w:rFonts w:eastAsia="Times New Roman" w:cstheme="minorHAnsi"/>
          <w:color w:val="FF0000"/>
          <w:lang w:val="ro-RO"/>
        </w:rPr>
      </w:pPr>
    </w:p>
    <w:p w14:paraId="3C1C3E1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2287330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538AEADE" w14:textId="77777777" w:rsidR="001E5DF4" w:rsidRPr="00A52C69" w:rsidRDefault="001E5DF4" w:rsidP="001E5DF4">
      <w:pPr>
        <w:spacing w:after="0" w:line="240" w:lineRule="auto"/>
        <w:jc w:val="both"/>
        <w:rPr>
          <w:rFonts w:cstheme="minorHAnsi"/>
          <w:b/>
          <w:sz w:val="24"/>
          <w:szCs w:val="24"/>
          <w:lang w:val="ro-RO"/>
        </w:rPr>
      </w:pPr>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13612C8E" w14:textId="77777777"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6734B" w14:textId="77777777" w:rsidR="00A537DE" w:rsidRDefault="00A537DE" w:rsidP="00A1105D">
      <w:pPr>
        <w:spacing w:after="0" w:line="240" w:lineRule="auto"/>
      </w:pPr>
      <w:r>
        <w:separator/>
      </w:r>
    </w:p>
  </w:endnote>
  <w:endnote w:type="continuationSeparator" w:id="0">
    <w:p w14:paraId="066106F9" w14:textId="77777777" w:rsidR="00A537DE" w:rsidRDefault="00A537DE" w:rsidP="00A1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673506"/>
      <w:docPartObj>
        <w:docPartGallery w:val="Page Numbers (Bottom of Page)"/>
        <w:docPartUnique/>
      </w:docPartObj>
    </w:sdtPr>
    <w:sdtEndPr>
      <w:rPr>
        <w:noProof/>
      </w:rPr>
    </w:sdtEndPr>
    <w:sdtContent>
      <w:p w14:paraId="43F4B427" w14:textId="09E11E87" w:rsidR="00A1105D" w:rsidRDefault="00A11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1BBBB" w14:textId="77777777" w:rsidR="00A1105D" w:rsidRDefault="00A1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9634" w14:textId="77777777" w:rsidR="00A537DE" w:rsidRDefault="00A537DE" w:rsidP="00A1105D">
      <w:pPr>
        <w:spacing w:after="0" w:line="240" w:lineRule="auto"/>
      </w:pPr>
      <w:r>
        <w:separator/>
      </w:r>
    </w:p>
  </w:footnote>
  <w:footnote w:type="continuationSeparator" w:id="0">
    <w:p w14:paraId="223B5813" w14:textId="77777777" w:rsidR="00A537DE" w:rsidRDefault="00A537DE" w:rsidP="00A1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7CDE"/>
    <w:rsid w:val="001E5DF4"/>
    <w:rsid w:val="001F1E2C"/>
    <w:rsid w:val="003242E3"/>
    <w:rsid w:val="00342F9F"/>
    <w:rsid w:val="003D05CE"/>
    <w:rsid w:val="00492B43"/>
    <w:rsid w:val="00A1105D"/>
    <w:rsid w:val="00A537DE"/>
    <w:rsid w:val="00AF3BE6"/>
    <w:rsid w:val="00BF2711"/>
    <w:rsid w:val="00CA7ABD"/>
    <w:rsid w:val="00D01AE3"/>
    <w:rsid w:val="00DF7B14"/>
    <w:rsid w:val="00F52A5C"/>
    <w:rsid w:val="00F5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 w:type="paragraph" w:styleId="Header">
    <w:name w:val="header"/>
    <w:basedOn w:val="Normal"/>
    <w:link w:val="HeaderChar"/>
    <w:uiPriority w:val="99"/>
    <w:unhideWhenUsed/>
    <w:rsid w:val="00A1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5D"/>
    <w:rPr>
      <w:rFonts w:asciiTheme="minorHAnsi" w:hAnsiTheme="minorHAnsi"/>
      <w:sz w:val="22"/>
    </w:rPr>
  </w:style>
  <w:style w:type="paragraph" w:styleId="Footer">
    <w:name w:val="footer"/>
    <w:basedOn w:val="Normal"/>
    <w:link w:val="FooterChar"/>
    <w:uiPriority w:val="99"/>
    <w:unhideWhenUsed/>
    <w:rsid w:val="00A1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5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2020-03-10T13:05:00Z</dcterms:created>
  <dcterms:modified xsi:type="dcterms:W3CDTF">2020-05-07T08:25:00Z</dcterms:modified>
</cp:coreProperties>
</file>