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D3FF1" w14:textId="63EC06B0" w:rsidR="001E5DF4" w:rsidRDefault="001E5DF4" w:rsidP="001E5DF4">
      <w:pPr>
        <w:spacing w:after="0" w:line="240" w:lineRule="auto"/>
        <w:rPr>
          <w:rFonts w:asciiTheme="majorHAnsi" w:hAnsiTheme="majorHAnsi"/>
          <w:i/>
          <w:lang w:val="ro-RO"/>
        </w:rPr>
      </w:pPr>
    </w:p>
    <w:p w14:paraId="70C97350" w14:textId="77777777" w:rsidR="00F52A5C" w:rsidRPr="00A52C69" w:rsidRDefault="00F52A5C" w:rsidP="001E5DF4">
      <w:pPr>
        <w:spacing w:after="0" w:line="240" w:lineRule="auto"/>
        <w:rPr>
          <w:rFonts w:asciiTheme="majorHAnsi" w:hAnsiTheme="majorHAnsi"/>
          <w:i/>
          <w:lang w:val="ro-RO"/>
        </w:rPr>
      </w:pPr>
    </w:p>
    <w:p w14:paraId="213AD153" w14:textId="77777777" w:rsidR="001E5DF4" w:rsidRPr="00A52C69" w:rsidRDefault="001E5DF4" w:rsidP="001E5DF4">
      <w:pPr>
        <w:spacing w:after="0" w:line="240" w:lineRule="auto"/>
        <w:rPr>
          <w:rFonts w:cstheme="minorHAnsi"/>
          <w:i/>
          <w:lang w:val="ro-RO"/>
        </w:rPr>
      </w:pPr>
    </w:p>
    <w:p w14:paraId="687D2FA5" w14:textId="77777777" w:rsidR="001E5DF4" w:rsidRPr="00A52C69" w:rsidRDefault="001E5DF4" w:rsidP="001E5DF4">
      <w:pPr>
        <w:spacing w:after="0" w:line="240" w:lineRule="auto"/>
        <w:jc w:val="center"/>
        <w:rPr>
          <w:rFonts w:cstheme="minorHAnsi"/>
          <w:b/>
          <w:sz w:val="24"/>
          <w:szCs w:val="24"/>
          <w:lang w:val="ro-RO"/>
        </w:rPr>
      </w:pPr>
      <w:r w:rsidRPr="00A52C69">
        <w:rPr>
          <w:rFonts w:cstheme="minorHAnsi"/>
          <w:b/>
          <w:sz w:val="24"/>
          <w:szCs w:val="24"/>
          <w:lang w:val="ro-RO"/>
        </w:rPr>
        <w:t>CONTRACT DE FURNIZARE DE BUNURI</w:t>
      </w:r>
    </w:p>
    <w:p w14:paraId="184BB705" w14:textId="2BC17396" w:rsidR="001E5DF4" w:rsidRPr="00A52C69" w:rsidRDefault="001E5DF4" w:rsidP="001E5DF4">
      <w:pPr>
        <w:spacing w:after="0" w:line="240" w:lineRule="auto"/>
        <w:jc w:val="center"/>
        <w:rPr>
          <w:rFonts w:cstheme="minorHAnsi"/>
          <w:b/>
          <w:sz w:val="24"/>
          <w:szCs w:val="24"/>
          <w:lang w:val="ro-RO"/>
        </w:rPr>
      </w:pPr>
      <w:bookmarkStart w:id="0" w:name="_GoBack"/>
      <w:bookmarkEnd w:id="0"/>
      <w:r w:rsidRPr="00A52C69">
        <w:rPr>
          <w:rFonts w:cstheme="minorHAnsi"/>
          <w:b/>
          <w:sz w:val="24"/>
          <w:szCs w:val="24"/>
          <w:lang w:val="ro-RO"/>
        </w:rPr>
        <w:t>CONTRACT NR.</w:t>
      </w:r>
    </w:p>
    <w:p w14:paraId="2BB90AB1" w14:textId="77777777" w:rsidR="001E5DF4" w:rsidRPr="00A52C69" w:rsidRDefault="001E5DF4" w:rsidP="001E5DF4">
      <w:pPr>
        <w:spacing w:after="0" w:line="240" w:lineRule="auto"/>
        <w:jc w:val="center"/>
        <w:rPr>
          <w:rFonts w:cstheme="minorHAnsi"/>
          <w:b/>
          <w:sz w:val="24"/>
          <w:szCs w:val="24"/>
          <w:lang w:val="ro-RO"/>
        </w:rPr>
      </w:pPr>
    </w:p>
    <w:p w14:paraId="74DBF3E7" w14:textId="77777777" w:rsidR="001E5DF4" w:rsidRPr="00A52C69" w:rsidRDefault="001E5DF4" w:rsidP="001E5DF4">
      <w:pPr>
        <w:spacing w:after="0" w:line="240" w:lineRule="auto"/>
        <w:jc w:val="center"/>
        <w:rPr>
          <w:rFonts w:cstheme="minorHAnsi"/>
          <w:b/>
          <w:sz w:val="24"/>
          <w:szCs w:val="24"/>
          <w:lang w:val="ro-RO"/>
        </w:rPr>
      </w:pPr>
    </w:p>
    <w:p w14:paraId="3528C953"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Prezentul CONTRACT (</w:t>
      </w:r>
      <w:r w:rsidRPr="00A52C69">
        <w:rPr>
          <w:rFonts w:eastAsia="Times New Roman" w:cstheme="minorHAnsi"/>
          <w:b/>
          <w:lang w:val="ro-RO"/>
        </w:rPr>
        <w:t>“Contractul</w:t>
      </w:r>
      <w:r w:rsidRPr="00A52C69">
        <w:rPr>
          <w:rFonts w:eastAsia="Times New Roman" w:cstheme="minorHAnsi"/>
          <w:lang w:val="ro-RO"/>
        </w:rPr>
        <w:t xml:space="preserve">”) se încheie la data de _______________ între </w:t>
      </w:r>
    </w:p>
    <w:p w14:paraId="78C037E9"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p>
    <w:p w14:paraId="75F8201E" w14:textId="77777777" w:rsidR="00342F9F" w:rsidRPr="00A52C69" w:rsidRDefault="00342F9F" w:rsidP="00342F9F">
      <w:pPr>
        <w:overflowPunct w:val="0"/>
        <w:autoSpaceDE w:val="0"/>
        <w:autoSpaceDN w:val="0"/>
        <w:adjustRightInd w:val="0"/>
        <w:spacing w:after="0" w:line="240" w:lineRule="auto"/>
        <w:jc w:val="both"/>
        <w:textAlignment w:val="baseline"/>
        <w:rPr>
          <w:rFonts w:eastAsia="Times New Roman" w:cstheme="minorHAnsi"/>
          <w:lang w:val="ro-RO"/>
        </w:rPr>
      </w:pPr>
      <w:proofErr w:type="spellStart"/>
      <w:r>
        <w:rPr>
          <w:b/>
          <w:szCs w:val="24"/>
        </w:rPr>
        <w:t>Şcoala</w:t>
      </w:r>
      <w:proofErr w:type="spellEnd"/>
      <w:r>
        <w:rPr>
          <w:b/>
          <w:szCs w:val="24"/>
        </w:rPr>
        <w:t xml:space="preserve"> </w:t>
      </w:r>
      <w:proofErr w:type="spellStart"/>
      <w:r>
        <w:rPr>
          <w:b/>
          <w:szCs w:val="24"/>
        </w:rPr>
        <w:t>Naţională</w:t>
      </w:r>
      <w:proofErr w:type="spellEnd"/>
      <w:r>
        <w:rPr>
          <w:b/>
          <w:szCs w:val="24"/>
        </w:rPr>
        <w:t xml:space="preserve"> de </w:t>
      </w:r>
      <w:proofErr w:type="spellStart"/>
      <w:r>
        <w:rPr>
          <w:b/>
          <w:szCs w:val="24"/>
        </w:rPr>
        <w:t>Studii</w:t>
      </w:r>
      <w:proofErr w:type="spellEnd"/>
      <w:r>
        <w:rPr>
          <w:b/>
          <w:szCs w:val="24"/>
        </w:rPr>
        <w:t xml:space="preserve"> </w:t>
      </w:r>
      <w:proofErr w:type="spellStart"/>
      <w:r>
        <w:rPr>
          <w:b/>
          <w:szCs w:val="24"/>
        </w:rPr>
        <w:t>Politice</w:t>
      </w:r>
      <w:proofErr w:type="spellEnd"/>
      <w:r>
        <w:rPr>
          <w:b/>
          <w:szCs w:val="24"/>
        </w:rPr>
        <w:t xml:space="preserve"> </w:t>
      </w:r>
      <w:proofErr w:type="spellStart"/>
      <w:r>
        <w:rPr>
          <w:b/>
          <w:szCs w:val="24"/>
        </w:rPr>
        <w:t>şi</w:t>
      </w:r>
      <w:proofErr w:type="spellEnd"/>
      <w:r>
        <w:rPr>
          <w:b/>
          <w:szCs w:val="24"/>
        </w:rPr>
        <w:t xml:space="preserve"> Administrative</w:t>
      </w:r>
      <w:r>
        <w:rPr>
          <w:szCs w:val="24"/>
        </w:rPr>
        <w:t xml:space="preserve"> cu </w:t>
      </w:r>
      <w:proofErr w:type="spellStart"/>
      <w:r>
        <w:rPr>
          <w:szCs w:val="24"/>
        </w:rPr>
        <w:t>sediul</w:t>
      </w:r>
      <w:proofErr w:type="spellEnd"/>
      <w:r>
        <w:rPr>
          <w:szCs w:val="24"/>
        </w:rPr>
        <w:t xml:space="preserve"> </w:t>
      </w:r>
      <w:proofErr w:type="spellStart"/>
      <w:r>
        <w:rPr>
          <w:szCs w:val="24"/>
        </w:rPr>
        <w:t>în</w:t>
      </w:r>
      <w:proofErr w:type="spellEnd"/>
      <w:r>
        <w:rPr>
          <w:szCs w:val="24"/>
        </w:rPr>
        <w:t xml:space="preserve"> </w:t>
      </w:r>
      <w:proofErr w:type="spellStart"/>
      <w:r>
        <w:rPr>
          <w:szCs w:val="24"/>
        </w:rPr>
        <w:t>Bucureşti</w:t>
      </w:r>
      <w:proofErr w:type="spellEnd"/>
      <w:r>
        <w:rPr>
          <w:szCs w:val="24"/>
        </w:rPr>
        <w:t xml:space="preserve">, </w:t>
      </w:r>
      <w:proofErr w:type="spellStart"/>
      <w:r>
        <w:rPr>
          <w:szCs w:val="24"/>
        </w:rPr>
        <w:t>strada</w:t>
      </w:r>
      <w:proofErr w:type="spellEnd"/>
      <w:r>
        <w:rPr>
          <w:szCs w:val="24"/>
        </w:rPr>
        <w:t xml:space="preserve"> </w:t>
      </w:r>
      <w:proofErr w:type="spellStart"/>
      <w:r>
        <w:rPr>
          <w:szCs w:val="24"/>
        </w:rPr>
        <w:t>Povernei</w:t>
      </w:r>
      <w:proofErr w:type="spellEnd"/>
      <w:r>
        <w:rPr>
          <w:szCs w:val="24"/>
        </w:rPr>
        <w:t xml:space="preserve">, nr.6, sector 1, </w:t>
      </w:r>
      <w:proofErr w:type="spellStart"/>
      <w:r>
        <w:rPr>
          <w:szCs w:val="24"/>
        </w:rPr>
        <w:t>telefon</w:t>
      </w:r>
      <w:proofErr w:type="spellEnd"/>
      <w:r>
        <w:rPr>
          <w:szCs w:val="24"/>
        </w:rPr>
        <w:t xml:space="preserve">: 021 318.08.95 </w:t>
      </w:r>
      <w:proofErr w:type="spellStart"/>
      <w:r>
        <w:rPr>
          <w:szCs w:val="24"/>
        </w:rPr>
        <w:t>şi</w:t>
      </w:r>
      <w:proofErr w:type="spellEnd"/>
      <w:r>
        <w:rPr>
          <w:szCs w:val="24"/>
        </w:rPr>
        <w:t xml:space="preserve"> fax: 021 312.25.35, cod fiscal 9510194 </w:t>
      </w:r>
      <w:proofErr w:type="spellStart"/>
      <w:r>
        <w:rPr>
          <w:szCs w:val="24"/>
        </w:rPr>
        <w:t>cont</w:t>
      </w:r>
      <w:proofErr w:type="spellEnd"/>
      <w:r>
        <w:rPr>
          <w:szCs w:val="24"/>
        </w:rPr>
        <w:t xml:space="preserve"> </w:t>
      </w:r>
      <w:proofErr w:type="spellStart"/>
      <w:r>
        <w:rPr>
          <w:szCs w:val="24"/>
        </w:rPr>
        <w:t>bancar</w:t>
      </w:r>
      <w:proofErr w:type="spellEnd"/>
      <w:r>
        <w:rPr>
          <w:szCs w:val="24"/>
        </w:rPr>
        <w:t xml:space="preserve"> ............................................................ </w:t>
      </w:r>
      <w:proofErr w:type="spellStart"/>
      <w:r>
        <w:rPr>
          <w:szCs w:val="24"/>
        </w:rPr>
        <w:t>deschis</w:t>
      </w:r>
      <w:proofErr w:type="spellEnd"/>
      <w:r>
        <w:rPr>
          <w:szCs w:val="24"/>
        </w:rPr>
        <w:t xml:space="preserve"> la </w:t>
      </w:r>
      <w:proofErr w:type="spellStart"/>
      <w:r>
        <w:rPr>
          <w:szCs w:val="24"/>
        </w:rPr>
        <w:t>Trezoreria</w:t>
      </w:r>
      <w:proofErr w:type="spellEnd"/>
      <w:r>
        <w:rPr>
          <w:szCs w:val="24"/>
        </w:rPr>
        <w:t xml:space="preserve"> </w:t>
      </w:r>
      <w:proofErr w:type="spellStart"/>
      <w:r>
        <w:rPr>
          <w:szCs w:val="24"/>
        </w:rPr>
        <w:t>Sectorului</w:t>
      </w:r>
      <w:proofErr w:type="spellEnd"/>
      <w:r>
        <w:rPr>
          <w:szCs w:val="24"/>
        </w:rPr>
        <w:t xml:space="preserve"> </w:t>
      </w:r>
      <w:proofErr w:type="gramStart"/>
      <w:r>
        <w:rPr>
          <w:szCs w:val="24"/>
        </w:rPr>
        <w:t xml:space="preserve">1  </w:t>
      </w:r>
      <w:proofErr w:type="spellStart"/>
      <w:r>
        <w:rPr>
          <w:szCs w:val="24"/>
        </w:rPr>
        <w:t>şi</w:t>
      </w:r>
      <w:proofErr w:type="spellEnd"/>
      <w:proofErr w:type="gramEnd"/>
      <w:r>
        <w:rPr>
          <w:szCs w:val="24"/>
        </w:rPr>
        <w:t xml:space="preserve"> </w:t>
      </w:r>
      <w:proofErr w:type="spellStart"/>
      <w:r>
        <w:rPr>
          <w:szCs w:val="24"/>
        </w:rPr>
        <w:t>reprezentată</w:t>
      </w:r>
      <w:proofErr w:type="spellEnd"/>
      <w:r>
        <w:rPr>
          <w:szCs w:val="24"/>
        </w:rPr>
        <w:t xml:space="preserve"> </w:t>
      </w:r>
      <w:proofErr w:type="spellStart"/>
      <w:r>
        <w:rPr>
          <w:szCs w:val="24"/>
        </w:rPr>
        <w:t>prin</w:t>
      </w:r>
      <w:proofErr w:type="spellEnd"/>
      <w:r>
        <w:rPr>
          <w:szCs w:val="24"/>
        </w:rPr>
        <w:t xml:space="preserve"> Prof. Univ. Dr</w:t>
      </w:r>
      <w:r>
        <w:rPr>
          <w:b/>
          <w:szCs w:val="24"/>
        </w:rPr>
        <w:t xml:space="preserve">. Remus PRICOPIE </w:t>
      </w:r>
      <w:r>
        <w:rPr>
          <w:szCs w:val="24"/>
        </w:rPr>
        <w:t xml:space="preserve">– Rector </w:t>
      </w:r>
      <w:proofErr w:type="spellStart"/>
      <w:r>
        <w:rPr>
          <w:szCs w:val="24"/>
        </w:rPr>
        <w:t>şi</w:t>
      </w:r>
      <w:proofErr w:type="spellEnd"/>
      <w:r>
        <w:rPr>
          <w:szCs w:val="24"/>
        </w:rPr>
        <w:t xml:space="preserve"> </w:t>
      </w:r>
      <w:proofErr w:type="spellStart"/>
      <w:r>
        <w:rPr>
          <w:szCs w:val="24"/>
        </w:rPr>
        <w:t>dna</w:t>
      </w:r>
      <w:proofErr w:type="spellEnd"/>
      <w:r>
        <w:rPr>
          <w:szCs w:val="24"/>
        </w:rPr>
        <w:t xml:space="preserve">. Ec. </w:t>
      </w:r>
      <w:proofErr w:type="spellStart"/>
      <w:r>
        <w:rPr>
          <w:b/>
          <w:szCs w:val="24"/>
        </w:rPr>
        <w:t>Oana</w:t>
      </w:r>
      <w:proofErr w:type="spellEnd"/>
      <w:r>
        <w:rPr>
          <w:b/>
          <w:szCs w:val="24"/>
        </w:rPr>
        <w:t xml:space="preserve"> CHIRICA</w:t>
      </w:r>
      <w:r>
        <w:rPr>
          <w:szCs w:val="24"/>
        </w:rPr>
        <w:t xml:space="preserve"> – DGAA economic, </w:t>
      </w:r>
      <w:proofErr w:type="spellStart"/>
      <w:r>
        <w:rPr>
          <w:szCs w:val="24"/>
        </w:rPr>
        <w:t>în</w:t>
      </w:r>
      <w:proofErr w:type="spellEnd"/>
      <w:r>
        <w:rPr>
          <w:szCs w:val="24"/>
        </w:rPr>
        <w:t xml:space="preserve"> </w:t>
      </w:r>
      <w:proofErr w:type="spellStart"/>
      <w:r>
        <w:rPr>
          <w:szCs w:val="24"/>
        </w:rPr>
        <w:t>calitate</w:t>
      </w:r>
      <w:proofErr w:type="spellEnd"/>
      <w:r>
        <w:rPr>
          <w:szCs w:val="24"/>
        </w:rPr>
        <w:t xml:space="preserve"> de </w:t>
      </w:r>
      <w:proofErr w:type="spellStart"/>
      <w:proofErr w:type="gramStart"/>
      <w:r>
        <w:rPr>
          <w:b/>
          <w:szCs w:val="24"/>
        </w:rPr>
        <w:t>Beneficiar</w:t>
      </w:r>
      <w:proofErr w:type="spellEnd"/>
      <w:r>
        <w:rPr>
          <w:szCs w:val="24"/>
        </w:rPr>
        <w:t>,  pe</w:t>
      </w:r>
      <w:proofErr w:type="gramEnd"/>
      <w:r>
        <w:rPr>
          <w:szCs w:val="24"/>
        </w:rPr>
        <w:t xml:space="preserve"> de o </w:t>
      </w:r>
      <w:proofErr w:type="spellStart"/>
      <w:r>
        <w:rPr>
          <w:szCs w:val="24"/>
        </w:rPr>
        <w:t>parte</w:t>
      </w:r>
      <w:proofErr w:type="spellEnd"/>
      <w:r>
        <w:rPr>
          <w:b/>
          <w:szCs w:val="24"/>
        </w:rPr>
        <w:t xml:space="preserve"> </w:t>
      </w:r>
    </w:p>
    <w:p w14:paraId="57EEB221"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 xml:space="preserve">şi </w:t>
      </w:r>
    </w:p>
    <w:p w14:paraId="7B3477D9"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color w:val="3366FF"/>
          <w:lang w:val="ro-RO"/>
        </w:rPr>
      </w:pPr>
      <w:r w:rsidRPr="00A52C69">
        <w:rPr>
          <w:rFonts w:eastAsia="Times New Roman" w:cstheme="minorHAnsi"/>
          <w:b/>
          <w:color w:val="0000FF"/>
          <w:lang w:val="ro-RO"/>
        </w:rPr>
        <w:t>numele furnizorului</w:t>
      </w:r>
      <w:r w:rsidRPr="00A52C69">
        <w:rPr>
          <w:rFonts w:eastAsia="Times New Roman" w:cstheme="minorHAnsi"/>
          <w:lang w:val="ro-RO"/>
        </w:rPr>
        <w:t xml:space="preserve">(denumit “Furnizorul”), cu sediul în </w:t>
      </w:r>
      <w:r w:rsidRPr="00A52C69">
        <w:rPr>
          <w:rFonts w:eastAsia="Times New Roman" w:cstheme="minorHAnsi"/>
          <w:b/>
          <w:color w:val="0000FF"/>
          <w:lang w:val="ro-RO"/>
        </w:rPr>
        <w:t>adresa furnizorului, telefon_________ / fax_____________</w:t>
      </w:r>
      <w:r w:rsidRPr="00A52C69">
        <w:rPr>
          <w:rFonts w:eastAsia="Times New Roman" w:cstheme="minorHAnsi"/>
          <w:lang w:val="ro-RO"/>
        </w:rPr>
        <w:t>cod unic______, număr de înregistrare la Registrul Comerțului ___________, cont _______________________, deschis la ______________, reprezentat prin ____________________, în calitate de _______________, pe de altă parte</w:t>
      </w:r>
    </w:p>
    <w:p w14:paraId="26E6BFA9"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p>
    <w:p w14:paraId="7D538BBC"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u w:val="single"/>
          <w:lang w:val="ro-RO"/>
        </w:rPr>
        <w:t>Având în vedere</w:t>
      </w:r>
      <w:r w:rsidRPr="00A52C69">
        <w:rPr>
          <w:rFonts w:eastAsia="Times New Roman" w:cstheme="minorHAnsi"/>
          <w:lang w:val="ro-RO"/>
        </w:rPr>
        <w:t xml:space="preserve"> solicitarea Beneficiarului către Furnizor de a livra bunurile menţionate în prezentul contract, şi</w:t>
      </w:r>
    </w:p>
    <w:p w14:paraId="0924A73B"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u w:val="single"/>
          <w:lang w:val="ro-RO"/>
        </w:rPr>
        <w:t xml:space="preserve">Având în vedere </w:t>
      </w:r>
      <w:r w:rsidRPr="00A52C69">
        <w:rPr>
          <w:rFonts w:eastAsia="Times New Roman" w:cstheme="minorHAnsi"/>
          <w:lang w:val="ro-RO"/>
        </w:rPr>
        <w:t xml:space="preserve">acordul </w:t>
      </w:r>
      <w:r w:rsidRPr="00A52C69">
        <w:rPr>
          <w:rFonts w:cstheme="minorHAnsi"/>
          <w:lang w:val="ro-RO"/>
        </w:rPr>
        <w:t>Furnizorului de a livra aceste bunuri</w:t>
      </w:r>
      <w:r w:rsidRPr="00A52C69">
        <w:rPr>
          <w:rFonts w:eastAsia="Times New Roman" w:cstheme="minorHAnsi"/>
          <w:lang w:val="ro-RO"/>
        </w:rPr>
        <w:t>,</w:t>
      </w:r>
    </w:p>
    <w:p w14:paraId="5E3046B1" w14:textId="77777777" w:rsidR="001E5DF4" w:rsidRPr="00A52C69" w:rsidRDefault="001E5DF4" w:rsidP="001E5DF4">
      <w:pPr>
        <w:overflowPunct w:val="0"/>
        <w:autoSpaceDE w:val="0"/>
        <w:autoSpaceDN w:val="0"/>
        <w:adjustRightInd w:val="0"/>
        <w:spacing w:after="0" w:line="240" w:lineRule="auto"/>
        <w:jc w:val="both"/>
        <w:textAlignment w:val="baseline"/>
        <w:rPr>
          <w:rFonts w:cstheme="minorHAnsi"/>
          <w:lang w:val="ro-RO"/>
        </w:rPr>
      </w:pPr>
    </w:p>
    <w:p w14:paraId="7D14E058"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p>
    <w:p w14:paraId="24EF8D53"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PĂRŢILE au căzut de acord asupra următoarelor:</w:t>
      </w:r>
    </w:p>
    <w:p w14:paraId="150D7EA6"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p>
    <w:p w14:paraId="41C06372" w14:textId="77777777" w:rsidR="001E5DF4" w:rsidRPr="00A52C69" w:rsidRDefault="001E5DF4" w:rsidP="001E5DF4">
      <w:pPr>
        <w:spacing w:after="0" w:line="240" w:lineRule="auto"/>
        <w:jc w:val="both"/>
        <w:rPr>
          <w:rFonts w:eastAsia="Times New Roman" w:cstheme="minorHAnsi"/>
          <w:b/>
          <w:u w:val="single"/>
          <w:lang w:val="ro-RO"/>
        </w:rPr>
      </w:pPr>
      <w:r w:rsidRPr="00A52C69">
        <w:rPr>
          <w:rFonts w:eastAsia="Times New Roman" w:cstheme="minorHAnsi"/>
          <w:b/>
          <w:lang w:val="ro-RO"/>
        </w:rPr>
        <w:t>1. Obiectul și prețul contractului</w:t>
      </w:r>
    </w:p>
    <w:p w14:paraId="0CB3EEA6" w14:textId="79D99A6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1.1</w:t>
      </w:r>
      <w:r w:rsidRPr="00A52C69">
        <w:rPr>
          <w:rFonts w:eastAsia="Times New Roman" w:cstheme="minorHAnsi"/>
          <w:lang w:val="ro-RO"/>
        </w:rPr>
        <w:tab/>
        <w:t xml:space="preserve">Furnizorul se obligă să livreze, să instaleze și să asigure garanția produselor specificate în </w:t>
      </w:r>
      <w:r w:rsidRPr="00A52C69">
        <w:rPr>
          <w:rFonts w:cstheme="minorHAnsi"/>
          <w:color w:val="000000"/>
          <w:lang w:val="ro-RO"/>
        </w:rPr>
        <w:t xml:space="preserve">Anexa 1, </w:t>
      </w:r>
      <w:r w:rsidRPr="00A52C69">
        <w:rPr>
          <w:rFonts w:eastAsia="Times New Roman" w:cstheme="minorHAnsi"/>
          <w:lang w:val="ro-RO"/>
        </w:rPr>
        <w:t>care este parte integrantă a acestui contract,</w:t>
      </w:r>
      <w:r w:rsidRPr="00A52C69">
        <w:rPr>
          <w:rFonts w:cstheme="minorHAnsi"/>
          <w:color w:val="000000"/>
          <w:lang w:val="ro-RO"/>
        </w:rPr>
        <w:t xml:space="preserve"> în perioada convenită şi în conformitate cu obligaţiile asumate prin prezentul contract. Anexa 1 cuprinde Specificațiile Tehnice şi detaliile financiare, inclusiv graficul de livrare a produselor</w:t>
      </w:r>
      <w:r w:rsidRPr="00A52C69">
        <w:rPr>
          <w:rFonts w:eastAsia="Times New Roman" w:cstheme="minorHAnsi"/>
          <w:lang w:val="ro-RO"/>
        </w:rPr>
        <w:t>.</w:t>
      </w:r>
    </w:p>
    <w:p w14:paraId="6DD70ECC" w14:textId="38861890" w:rsidR="001E5DF4" w:rsidRPr="00A52C69" w:rsidRDefault="001E5DF4" w:rsidP="001E5DF4">
      <w:pPr>
        <w:spacing w:after="0" w:line="240" w:lineRule="auto"/>
        <w:jc w:val="both"/>
        <w:rPr>
          <w:rFonts w:cstheme="minorHAnsi"/>
          <w:lang w:val="ro-RO"/>
        </w:rPr>
      </w:pPr>
      <w:r w:rsidRPr="00A52C69">
        <w:rPr>
          <w:rFonts w:cstheme="minorHAnsi"/>
          <w:color w:val="000000"/>
          <w:lang w:val="ro-RO"/>
        </w:rPr>
        <w:t>1.2</w:t>
      </w:r>
      <w:r w:rsidRPr="00A52C69">
        <w:rPr>
          <w:rFonts w:cstheme="minorHAnsi"/>
          <w:color w:val="000000"/>
          <w:lang w:val="ro-RO"/>
        </w:rPr>
        <w:tab/>
        <w:t xml:space="preserve">Preţul convenit pentru îndeplinirea contractului, plătibil Furnizorului de către Beneficiar, este de </w:t>
      </w:r>
      <w:r w:rsidRPr="00A52C69">
        <w:rPr>
          <w:rFonts w:eastAsia="Times New Roman" w:cstheme="minorHAnsi"/>
          <w:bCs/>
          <w:lang w:val="ro-RO"/>
        </w:rPr>
        <w:t xml:space="preserve">_____________ LEI </w:t>
      </w:r>
      <w:r w:rsidRPr="00A52C69">
        <w:rPr>
          <w:rFonts w:eastAsia="Times New Roman" w:cstheme="minorHAnsi"/>
          <w:bCs/>
          <w:i/>
          <w:color w:val="FF0000"/>
          <w:lang w:val="ro-RO"/>
        </w:rPr>
        <w:t>(se introduce suma totală cu TVA inclus, în cifre și litere)</w:t>
      </w:r>
      <w:r w:rsidRPr="00A52C69">
        <w:rPr>
          <w:rFonts w:eastAsia="Times New Roman" w:cstheme="minorHAnsi"/>
          <w:bCs/>
          <w:color w:val="0000FF"/>
          <w:lang w:val="ro-RO"/>
        </w:rPr>
        <w:t xml:space="preserve">, </w:t>
      </w:r>
      <w:r w:rsidRPr="00A52C69">
        <w:rPr>
          <w:rFonts w:cstheme="minorHAnsi"/>
          <w:lang w:val="ro-RO"/>
        </w:rPr>
        <w:t xml:space="preserve">din care </w:t>
      </w:r>
      <w:r w:rsidRPr="00A52C69">
        <w:rPr>
          <w:rFonts w:eastAsia="Times New Roman" w:cstheme="minorHAnsi"/>
          <w:bCs/>
          <w:lang w:val="ro-RO"/>
        </w:rPr>
        <w:t xml:space="preserve">_________ LEI </w:t>
      </w:r>
      <w:r w:rsidRPr="00A52C69">
        <w:rPr>
          <w:rFonts w:eastAsia="Times New Roman" w:cstheme="minorHAnsi"/>
          <w:bCs/>
          <w:i/>
          <w:color w:val="FF0000"/>
          <w:lang w:val="ro-RO"/>
        </w:rPr>
        <w:t>(</w:t>
      </w:r>
      <w:r w:rsidRPr="00A52C69">
        <w:rPr>
          <w:rFonts w:ascii="Calibri" w:hAnsi="Calibri"/>
          <w:i/>
          <w:color w:val="FF0000"/>
          <w:szCs w:val="24"/>
          <w:lang w:val="ro-RO"/>
        </w:rPr>
        <w:t xml:space="preserve">se introduce </w:t>
      </w:r>
      <w:r w:rsidRPr="00A52C69">
        <w:rPr>
          <w:rFonts w:eastAsia="Times New Roman" w:cstheme="minorHAnsi"/>
          <w:bCs/>
          <w:i/>
          <w:color w:val="FF0000"/>
          <w:lang w:val="ro-RO"/>
        </w:rPr>
        <w:t>suma în cifre și litere)</w:t>
      </w:r>
      <w:r w:rsidRPr="00A52C69">
        <w:rPr>
          <w:rFonts w:cstheme="minorHAnsi"/>
          <w:lang w:val="ro-RO"/>
        </w:rPr>
        <w:t xml:space="preserve"> reprezintă TVA, conform Anexei 1. Prețul include și cheltuielile pentru ambalare, transport</w:t>
      </w:r>
      <w:r w:rsidR="00AF3BE6">
        <w:rPr>
          <w:rFonts w:cstheme="minorHAnsi"/>
          <w:lang w:val="ro-RO"/>
        </w:rPr>
        <w:t>, punere in functiune, testare</w:t>
      </w:r>
      <w:r w:rsidRPr="00A52C69">
        <w:rPr>
          <w:rFonts w:cstheme="minorHAnsi"/>
          <w:lang w:val="ro-RO"/>
        </w:rPr>
        <w:t xml:space="preserve"> şi orice alte costuri necesare livrării produsului, conform specificațiilor tehnice din Anexa 1.</w:t>
      </w:r>
    </w:p>
    <w:p w14:paraId="6E5FA6A9" w14:textId="77777777" w:rsidR="001E5DF4" w:rsidRPr="00A52C69" w:rsidRDefault="001E5DF4" w:rsidP="001E5DF4">
      <w:pPr>
        <w:spacing w:after="0" w:line="240" w:lineRule="auto"/>
        <w:jc w:val="both"/>
        <w:rPr>
          <w:rFonts w:cstheme="minorHAnsi"/>
          <w:lang w:val="ro-RO"/>
        </w:rPr>
      </w:pPr>
    </w:p>
    <w:p w14:paraId="668999A7" w14:textId="77777777" w:rsidR="001E5DF4" w:rsidRPr="00DA2D39" w:rsidRDefault="001E5DF4" w:rsidP="001E5DF4">
      <w:pPr>
        <w:overflowPunct w:val="0"/>
        <w:autoSpaceDE w:val="0"/>
        <w:autoSpaceDN w:val="0"/>
        <w:adjustRightInd w:val="0"/>
        <w:spacing w:after="0" w:line="240" w:lineRule="auto"/>
        <w:jc w:val="both"/>
        <w:textAlignment w:val="baseline"/>
        <w:rPr>
          <w:rFonts w:eastAsia="Times New Roman" w:cstheme="minorHAnsi"/>
          <w:b/>
          <w:lang w:val="ro-RO"/>
        </w:rPr>
      </w:pPr>
      <w:r>
        <w:rPr>
          <w:rFonts w:eastAsia="Times New Roman" w:cstheme="minorHAnsi"/>
          <w:b/>
          <w:lang w:val="ro-RO"/>
        </w:rPr>
        <w:t xml:space="preserve">2. </w:t>
      </w:r>
      <w:r w:rsidRPr="00DA2D39">
        <w:rPr>
          <w:rFonts w:eastAsia="Times New Roman" w:cstheme="minorHAnsi"/>
          <w:b/>
          <w:lang w:val="ro-RO"/>
        </w:rPr>
        <w:t>Durata contractului</w:t>
      </w:r>
    </w:p>
    <w:p w14:paraId="47D88A0A" w14:textId="77777777" w:rsidR="001E5DF4" w:rsidRPr="00A52C69" w:rsidRDefault="001E5DF4" w:rsidP="001E5DF4">
      <w:pPr>
        <w:spacing w:after="0" w:line="240" w:lineRule="auto"/>
        <w:jc w:val="both"/>
        <w:rPr>
          <w:rFonts w:eastAsia="Times New Roman" w:cstheme="minorHAnsi"/>
          <w:i/>
          <w:color w:val="3366FF"/>
          <w:lang w:val="ro-RO"/>
        </w:rPr>
      </w:pPr>
      <w:r w:rsidRPr="00A52C69">
        <w:rPr>
          <w:rFonts w:cstheme="minorHAnsi"/>
          <w:lang w:val="ro-RO"/>
        </w:rPr>
        <w:t>Furnizorul</w:t>
      </w:r>
      <w:r w:rsidRPr="00A52C69">
        <w:rPr>
          <w:rFonts w:cstheme="minorHAnsi"/>
          <w:color w:val="000000"/>
          <w:lang w:val="ro-RO"/>
        </w:rPr>
        <w:t xml:space="preserve"> se obligă să furnizeze bunurile prevăzute în Anexa 1 la contract, astfel cum este prevăzut în contract, în decurs de cel mult ______________ </w:t>
      </w:r>
      <w:r w:rsidRPr="00A52C69">
        <w:rPr>
          <w:rFonts w:cstheme="minorHAnsi"/>
          <w:i/>
          <w:color w:val="FF0000"/>
          <w:lang w:val="ro-RO"/>
        </w:rPr>
        <w:t>(se precizează durata contractului)</w:t>
      </w:r>
      <w:r w:rsidRPr="00A52C69">
        <w:rPr>
          <w:rFonts w:cstheme="minorHAnsi"/>
          <w:lang w:val="ro-RO"/>
        </w:rPr>
        <w:t>de la data semnării contractului</w:t>
      </w:r>
      <w:r w:rsidRPr="00A52C69">
        <w:rPr>
          <w:rFonts w:cstheme="minorHAnsi"/>
          <w:color w:val="000000"/>
          <w:lang w:val="ro-RO"/>
        </w:rPr>
        <w:t xml:space="preserve">, respectiv până la </w:t>
      </w:r>
      <w:r w:rsidRPr="00A52C69">
        <w:rPr>
          <w:rFonts w:cstheme="minorHAnsi"/>
          <w:color w:val="0000FF"/>
          <w:lang w:val="ro-RO"/>
        </w:rPr>
        <w:t>zz.ll.aaaa</w:t>
      </w:r>
      <w:r w:rsidRPr="00A52C69">
        <w:rPr>
          <w:rFonts w:cstheme="minorHAnsi"/>
          <w:i/>
          <w:color w:val="FF0000"/>
          <w:lang w:val="ro-RO"/>
        </w:rPr>
        <w:t>(</w:t>
      </w:r>
      <w:r w:rsidRPr="00A52C69">
        <w:rPr>
          <w:rFonts w:eastAsia="Times New Roman" w:cstheme="minorHAnsi"/>
          <w:i/>
          <w:color w:val="FF0000"/>
          <w:lang w:val="ro-RO"/>
        </w:rPr>
        <w:t>se introduce data finalizării contractului)</w:t>
      </w:r>
      <w:r w:rsidRPr="00A52C69">
        <w:rPr>
          <w:rFonts w:eastAsia="Times New Roman" w:cstheme="minorHAnsi"/>
          <w:i/>
          <w:color w:val="3366FF"/>
          <w:lang w:val="ro-RO"/>
        </w:rPr>
        <w:t>.</w:t>
      </w:r>
    </w:p>
    <w:p w14:paraId="59346A76" w14:textId="77777777" w:rsidR="001E5DF4" w:rsidRPr="00A52C69" w:rsidRDefault="001E5DF4" w:rsidP="001E5DF4">
      <w:pPr>
        <w:spacing w:after="0" w:line="240" w:lineRule="auto"/>
        <w:jc w:val="both"/>
        <w:rPr>
          <w:rFonts w:eastAsia="Times New Roman" w:cstheme="minorHAnsi"/>
          <w:i/>
          <w:color w:val="3366FF"/>
          <w:lang w:val="ro-RO"/>
        </w:rPr>
      </w:pPr>
    </w:p>
    <w:p w14:paraId="4AE51FFC" w14:textId="77777777" w:rsidR="001E5DF4" w:rsidRPr="00A52C69" w:rsidRDefault="001E5DF4" w:rsidP="001E5DF4">
      <w:pPr>
        <w:pStyle w:val="BodyText2"/>
        <w:tabs>
          <w:tab w:val="left" w:pos="426"/>
        </w:tabs>
        <w:spacing w:after="0" w:line="240" w:lineRule="auto"/>
        <w:rPr>
          <w:rFonts w:asciiTheme="minorHAnsi" w:hAnsiTheme="minorHAnsi" w:cstheme="minorHAnsi"/>
          <w:b/>
          <w:sz w:val="22"/>
          <w:szCs w:val="22"/>
          <w:u w:val="single"/>
          <w:lang w:val="ro-RO"/>
        </w:rPr>
      </w:pPr>
      <w:r w:rsidRPr="00A52C69">
        <w:rPr>
          <w:rFonts w:asciiTheme="minorHAnsi" w:hAnsiTheme="minorHAnsi" w:cstheme="minorHAnsi"/>
          <w:b/>
          <w:bCs/>
          <w:sz w:val="22"/>
          <w:szCs w:val="22"/>
          <w:lang w:val="ro-RO"/>
        </w:rPr>
        <w:t xml:space="preserve">3.   </w:t>
      </w:r>
      <w:r w:rsidRPr="00A52C69">
        <w:rPr>
          <w:rFonts w:asciiTheme="minorHAnsi" w:hAnsiTheme="minorHAnsi" w:cstheme="minorHAnsi"/>
          <w:b/>
          <w:sz w:val="22"/>
          <w:szCs w:val="22"/>
          <w:lang w:val="ro-RO"/>
        </w:rPr>
        <w:t>Livrarea și recepția</w:t>
      </w:r>
    </w:p>
    <w:p w14:paraId="5308EEB2" w14:textId="7D01E7F7" w:rsidR="001E5DF4" w:rsidRPr="00A52C69" w:rsidRDefault="001E5DF4" w:rsidP="001E5DF4">
      <w:pPr>
        <w:spacing w:after="0" w:line="240" w:lineRule="auto"/>
        <w:jc w:val="both"/>
        <w:rPr>
          <w:rFonts w:cstheme="minorHAnsi"/>
          <w:bCs/>
          <w:color w:val="000000"/>
          <w:lang w:val="ro-RO"/>
        </w:rPr>
      </w:pPr>
      <w:r w:rsidRPr="00A52C69">
        <w:rPr>
          <w:rFonts w:cstheme="minorHAnsi"/>
          <w:b/>
          <w:bCs/>
          <w:color w:val="000000"/>
          <w:lang w:val="ro-RO"/>
        </w:rPr>
        <w:t xml:space="preserve">3.1. </w:t>
      </w:r>
      <w:r w:rsidRPr="00A52C69">
        <w:rPr>
          <w:rFonts w:cstheme="minorHAnsi"/>
          <w:bCs/>
          <w:color w:val="000000"/>
          <w:lang w:val="ro-RO"/>
        </w:rPr>
        <w:t xml:space="preserve">Livrarea și recepția produselor se vor face la </w:t>
      </w:r>
      <w:r w:rsidR="00342F9F">
        <w:rPr>
          <w:rFonts w:cstheme="minorHAnsi"/>
          <w:bCs/>
          <w:color w:val="000000"/>
          <w:lang w:val="ro-RO"/>
        </w:rPr>
        <w:t>sediul SNSPA din Bulevardul Expozitiei nr. 30A, sector 1, Bucuresti</w:t>
      </w:r>
      <w:r w:rsidRPr="00A52C69">
        <w:rPr>
          <w:rFonts w:cstheme="minorHAnsi"/>
          <w:bCs/>
          <w:color w:val="000000"/>
          <w:lang w:val="ro-RO"/>
        </w:rPr>
        <w:t xml:space="preserve"> indicată în Anexa 1, cu respectarea Graficului de livrare stabilit.</w:t>
      </w:r>
    </w:p>
    <w:p w14:paraId="18BA0EF0" w14:textId="77777777" w:rsidR="001E5DF4" w:rsidRPr="00A52C69" w:rsidRDefault="001E5DF4" w:rsidP="001E5DF4">
      <w:pPr>
        <w:spacing w:after="0" w:line="240" w:lineRule="auto"/>
        <w:jc w:val="both"/>
        <w:rPr>
          <w:rFonts w:cstheme="minorHAnsi"/>
          <w:bCs/>
          <w:color w:val="000000"/>
          <w:lang w:val="ro-RO"/>
        </w:rPr>
      </w:pPr>
      <w:r w:rsidRPr="00A52C69">
        <w:rPr>
          <w:rFonts w:cstheme="minorHAnsi"/>
          <w:b/>
          <w:bCs/>
          <w:color w:val="000000"/>
          <w:lang w:val="ro-RO"/>
        </w:rPr>
        <w:t>3.2.</w:t>
      </w:r>
      <w:r w:rsidRPr="00A52C69">
        <w:rPr>
          <w:rFonts w:cstheme="minorHAnsi"/>
          <w:bCs/>
          <w:color w:val="000000"/>
          <w:lang w:val="ro-RO"/>
        </w:rPr>
        <w:t xml:space="preserve"> Dacă vreunul din produse nu corespunde specificațiilor tehnice, Beneficiarul are dreptul să-l respingă, iar furnizorul are obligația, fără a modifica prețul contractului, de a remedia defecțiunile, astfel încât produsul să corespundă specificațiilor, sau de a înlocui produsul refuzat.</w:t>
      </w:r>
    </w:p>
    <w:p w14:paraId="34DBD2B9" w14:textId="3C1CF9CA" w:rsidR="001E5DF4" w:rsidRPr="00A52C69" w:rsidRDefault="001E5DF4" w:rsidP="001E5DF4">
      <w:pPr>
        <w:spacing w:after="0" w:line="240" w:lineRule="auto"/>
        <w:jc w:val="both"/>
        <w:rPr>
          <w:rFonts w:cstheme="minorHAnsi"/>
          <w:bCs/>
          <w:color w:val="000000"/>
          <w:lang w:val="ro-RO"/>
        </w:rPr>
      </w:pPr>
      <w:r w:rsidRPr="00A52C69">
        <w:rPr>
          <w:rFonts w:cstheme="minorHAnsi"/>
          <w:b/>
          <w:bCs/>
          <w:color w:val="000000"/>
          <w:lang w:val="ro-RO"/>
        </w:rPr>
        <w:t>3.3</w:t>
      </w:r>
      <w:r w:rsidRPr="00A52C69">
        <w:rPr>
          <w:rFonts w:cstheme="minorHAnsi"/>
          <w:bCs/>
          <w:color w:val="000000"/>
          <w:lang w:val="ro-RO"/>
        </w:rPr>
        <w:t xml:space="preserve">. Furnizorul are obligația de a transmite Beneficiarului documentele care însoțesc produsele, precum factura fiscală, avizul de </w:t>
      </w:r>
      <w:r w:rsidR="00F52A5C">
        <w:rPr>
          <w:rFonts w:cstheme="minorHAnsi"/>
          <w:bCs/>
          <w:color w:val="000000"/>
          <w:lang w:val="ro-RO"/>
        </w:rPr>
        <w:t>e</w:t>
      </w:r>
      <w:r w:rsidRPr="00A52C69">
        <w:rPr>
          <w:rFonts w:cstheme="minorHAnsi"/>
          <w:bCs/>
          <w:color w:val="000000"/>
          <w:lang w:val="ro-RO"/>
        </w:rPr>
        <w:t>xpediț</w:t>
      </w:r>
      <w:r w:rsidR="00F52A5C">
        <w:rPr>
          <w:rFonts w:cstheme="minorHAnsi"/>
          <w:bCs/>
          <w:color w:val="000000"/>
          <w:lang w:val="ro-RO"/>
        </w:rPr>
        <w:t>i</w:t>
      </w:r>
      <w:r w:rsidRPr="00A52C69">
        <w:rPr>
          <w:rFonts w:cstheme="minorHAnsi"/>
          <w:bCs/>
          <w:color w:val="000000"/>
          <w:lang w:val="ro-RO"/>
        </w:rPr>
        <w:t>e, certificatul de garanție etc.</w:t>
      </w:r>
    </w:p>
    <w:p w14:paraId="702FCC42" w14:textId="77777777" w:rsidR="001E5DF4" w:rsidRPr="00A52C69" w:rsidRDefault="001E5DF4" w:rsidP="001E5DF4">
      <w:pPr>
        <w:spacing w:after="0" w:line="240" w:lineRule="auto"/>
        <w:jc w:val="both"/>
        <w:rPr>
          <w:rFonts w:cstheme="minorHAnsi"/>
          <w:lang w:val="ro-RO"/>
        </w:rPr>
      </w:pPr>
      <w:r w:rsidRPr="00A52C69">
        <w:rPr>
          <w:rFonts w:cstheme="minorHAnsi"/>
          <w:b/>
          <w:color w:val="000000"/>
          <w:lang w:val="ro-RO"/>
        </w:rPr>
        <w:lastRenderedPageBreak/>
        <w:t xml:space="preserve">3.4. </w:t>
      </w:r>
      <w:r w:rsidRPr="00A52C69">
        <w:rPr>
          <w:rFonts w:cstheme="minorHAnsi"/>
          <w:color w:val="000000"/>
          <w:lang w:val="ro-RO"/>
        </w:rPr>
        <w:t xml:space="preserve">Certificarea de către Beneficiar a faptului că produsele au fost livrate total se face după instalare şi după recepţie, prin semnarea de </w:t>
      </w:r>
      <w:r w:rsidRPr="00A52C69">
        <w:rPr>
          <w:rFonts w:cstheme="minorHAnsi"/>
          <w:lang w:val="ro-RO"/>
        </w:rPr>
        <w:t xml:space="preserve">primire de către reprezentanţii autorizati ai acestuia, pe documentele emise de Furnizor pentru livrare şi prin emiterea şi semnarea procesului verbal de recepţie. </w:t>
      </w:r>
    </w:p>
    <w:p w14:paraId="74BC03FF" w14:textId="77777777" w:rsidR="001E5DF4" w:rsidRPr="00A52C69" w:rsidRDefault="001E5DF4" w:rsidP="001E5DF4">
      <w:pPr>
        <w:spacing w:after="0" w:line="240" w:lineRule="auto"/>
        <w:jc w:val="both"/>
        <w:rPr>
          <w:rFonts w:cstheme="minorHAnsi"/>
          <w:lang w:val="ro-RO"/>
        </w:rPr>
      </w:pPr>
    </w:p>
    <w:p w14:paraId="6BF24FEF" w14:textId="77777777" w:rsidR="001E5DF4" w:rsidRPr="00A52C69" w:rsidRDefault="001E5DF4" w:rsidP="001E5DF4">
      <w:pPr>
        <w:pStyle w:val="BodyText2"/>
        <w:tabs>
          <w:tab w:val="left" w:pos="426"/>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4.</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Efectuarea plăților</w:t>
      </w:r>
    </w:p>
    <w:p w14:paraId="49F17F3B" w14:textId="77777777" w:rsidR="001E5DF4" w:rsidRPr="00A52C69" w:rsidRDefault="001E5DF4" w:rsidP="001E5DF4">
      <w:pPr>
        <w:spacing w:after="0" w:line="240" w:lineRule="auto"/>
        <w:jc w:val="both"/>
        <w:rPr>
          <w:rFonts w:cstheme="minorHAnsi"/>
          <w:color w:val="000000"/>
          <w:u w:val="single"/>
          <w:lang w:val="ro-RO"/>
        </w:rPr>
      </w:pPr>
      <w:r w:rsidRPr="00A52C69">
        <w:rPr>
          <w:rFonts w:cstheme="minorHAnsi"/>
          <w:b/>
          <w:bCs/>
          <w:color w:val="000000"/>
          <w:lang w:val="ro-RO"/>
        </w:rPr>
        <w:t>4.1.</w:t>
      </w:r>
      <w:r w:rsidRPr="00A52C69">
        <w:rPr>
          <w:rFonts w:eastAsia="Times New Roman" w:cstheme="minorHAnsi"/>
          <w:bCs/>
          <w:u w:val="single"/>
          <w:lang w:val="ro-RO"/>
        </w:rPr>
        <w:t>Condiţii de plată</w:t>
      </w:r>
    </w:p>
    <w:p w14:paraId="50AADA91" w14:textId="2BF92816" w:rsidR="001E5DF4" w:rsidRPr="00A52C69" w:rsidRDefault="001E5DF4" w:rsidP="001E5DF4">
      <w:pPr>
        <w:spacing w:after="0" w:line="240" w:lineRule="auto"/>
        <w:jc w:val="both"/>
        <w:rPr>
          <w:rFonts w:cstheme="minorHAnsi"/>
          <w:i/>
          <w:noProof/>
          <w:color w:val="3366FF"/>
          <w:lang w:val="ro-RO"/>
        </w:rPr>
      </w:pPr>
      <w:r w:rsidRPr="00A52C69">
        <w:rPr>
          <w:rFonts w:cstheme="minorHAnsi"/>
          <w:noProof/>
          <w:lang w:val="ro-RO"/>
        </w:rPr>
        <w:t xml:space="preserve">Plata se va face în LEI, pe baza Procesului - verbal de recepție semnat și a facturii emise de către Furnizornu mai tîrziu de 30 de zile de la </w:t>
      </w:r>
      <w:r w:rsidRPr="00A52C69">
        <w:rPr>
          <w:rFonts w:cstheme="minorHAnsi"/>
          <w:color w:val="000000"/>
          <w:lang w:val="ro-RO"/>
        </w:rPr>
        <w:t xml:space="preserve">transmiterea facturii (în dublu exemplar) </w:t>
      </w:r>
      <w:r w:rsidR="00342F9F" w:rsidRPr="00690430">
        <w:rPr>
          <w:rFonts w:cstheme="minorHAnsi"/>
          <w:lang w:val="ro-RO"/>
        </w:rPr>
        <w:t>și a declaratiei de conformitate</w:t>
      </w:r>
      <w:r w:rsidR="00342F9F" w:rsidRPr="00690430">
        <w:rPr>
          <w:rFonts w:cstheme="minorHAnsi"/>
          <w:noProof/>
          <w:lang w:val="ro-RO"/>
        </w:rPr>
        <w:t xml:space="preserve">, </w:t>
      </w:r>
      <w:r w:rsidR="003242E3" w:rsidRPr="00130363">
        <w:rPr>
          <w:rFonts w:cstheme="minorHAnsi"/>
          <w:noProof/>
          <w:lang w:val="ro-RO"/>
        </w:rPr>
        <w:t>declaratia de conformitate</w:t>
      </w:r>
      <w:r w:rsidR="00342F9F" w:rsidRPr="00690430">
        <w:rPr>
          <w:rFonts w:cstheme="minorHAnsi"/>
          <w:noProof/>
          <w:lang w:val="ro-RO"/>
        </w:rPr>
        <w:t xml:space="preserve">, </w:t>
      </w:r>
      <w:r w:rsidR="00CA7ABD">
        <w:rPr>
          <w:rFonts w:cstheme="minorHAnsi"/>
          <w:noProof/>
          <w:lang w:val="ro-RO"/>
        </w:rPr>
        <w:t xml:space="preserve">certificatul de </w:t>
      </w:r>
      <w:r w:rsidR="00342F9F" w:rsidRPr="00690430">
        <w:rPr>
          <w:rFonts w:cstheme="minorHAnsi"/>
          <w:noProof/>
          <w:lang w:val="ro-RO"/>
        </w:rPr>
        <w:t>garanție</w:t>
      </w:r>
      <w:r w:rsidR="00342F9F">
        <w:rPr>
          <w:rFonts w:cstheme="minorHAnsi"/>
          <w:noProof/>
          <w:lang w:val="ro-RO"/>
        </w:rPr>
        <w:t>.</w:t>
      </w:r>
    </w:p>
    <w:p w14:paraId="458FC83D" w14:textId="77777777" w:rsidR="001E5DF4" w:rsidRPr="00A52C69" w:rsidRDefault="001E5DF4" w:rsidP="001E5DF4">
      <w:pPr>
        <w:spacing w:after="0" w:line="240" w:lineRule="auto"/>
        <w:jc w:val="both"/>
        <w:rPr>
          <w:rFonts w:cstheme="minorHAnsi"/>
          <w:color w:val="000000"/>
          <w:u w:val="single"/>
          <w:lang w:val="ro-RO"/>
        </w:rPr>
      </w:pPr>
      <w:r w:rsidRPr="00A52C69">
        <w:rPr>
          <w:rFonts w:cstheme="minorHAnsi"/>
          <w:b/>
          <w:bCs/>
          <w:color w:val="000000"/>
          <w:lang w:val="ro-RO"/>
        </w:rPr>
        <w:t>4.2.</w:t>
      </w:r>
      <w:r w:rsidRPr="00A52C69">
        <w:rPr>
          <w:rFonts w:eastAsia="Times New Roman" w:cstheme="minorHAnsi"/>
          <w:bCs/>
          <w:u w:val="single"/>
          <w:lang w:val="ro-RO"/>
        </w:rPr>
        <w:t>Graficul de plăţi</w:t>
      </w:r>
    </w:p>
    <w:p w14:paraId="3801A4A7" w14:textId="77777777" w:rsidR="001E5DF4" w:rsidRPr="00A52C69" w:rsidRDefault="001E5DF4" w:rsidP="001E5DF4">
      <w:pPr>
        <w:pStyle w:val="ListParagraph"/>
        <w:overflowPunct w:val="0"/>
        <w:autoSpaceDE w:val="0"/>
        <w:autoSpaceDN w:val="0"/>
        <w:adjustRightInd w:val="0"/>
        <w:spacing w:after="0" w:line="240" w:lineRule="auto"/>
        <w:ind w:left="0"/>
        <w:jc w:val="both"/>
        <w:textAlignment w:val="baseline"/>
        <w:rPr>
          <w:rFonts w:eastAsia="Times New Roman" w:cstheme="minorHAnsi"/>
          <w:bCs/>
          <w:color w:val="3366FF"/>
          <w:lang w:val="ro-RO"/>
        </w:rPr>
      </w:pPr>
      <w:r w:rsidRPr="00A52C69">
        <w:rPr>
          <w:rFonts w:eastAsia="Times New Roman" w:cstheme="minorHAnsi"/>
          <w:bCs/>
          <w:lang w:val="ro-RO"/>
        </w:rPr>
        <w:t xml:space="preserve">Graficul de plăţi este specificat în cele ce urmează: </w:t>
      </w:r>
    </w:p>
    <w:p w14:paraId="32166200" w14:textId="77777777" w:rsidR="001E5DF4" w:rsidRPr="00A52C69" w:rsidRDefault="001E5DF4" w:rsidP="001E5DF4">
      <w:pPr>
        <w:pStyle w:val="ListParagraph"/>
        <w:overflowPunct w:val="0"/>
        <w:autoSpaceDE w:val="0"/>
        <w:autoSpaceDN w:val="0"/>
        <w:adjustRightInd w:val="0"/>
        <w:spacing w:after="0" w:line="240" w:lineRule="auto"/>
        <w:ind w:left="0"/>
        <w:jc w:val="both"/>
        <w:textAlignment w:val="baseline"/>
        <w:rPr>
          <w:rFonts w:cstheme="minorHAnsi"/>
          <w:i/>
          <w:noProof/>
          <w:color w:val="FF0000"/>
          <w:lang w:val="ro-RO"/>
        </w:rPr>
      </w:pPr>
      <w:r w:rsidRPr="00A52C69">
        <w:rPr>
          <w:rFonts w:cstheme="minorHAnsi"/>
          <w:i/>
          <w:noProof/>
          <w:color w:val="FF0000"/>
          <w:lang w:val="ro-RO"/>
        </w:rPr>
        <w:t xml:space="preserve">(Se precizează Graficul de plăți, în corelație cu graficul de livrare a produselor, conform Anexei 1, dacă este cazul. </w:t>
      </w:r>
      <w:r w:rsidRPr="00A52C69">
        <w:rPr>
          <w:rFonts w:eastAsia="Times New Roman" w:cstheme="minorHAnsi"/>
          <w:bCs/>
          <w:i/>
          <w:color w:val="FF0000"/>
          <w:lang w:val="ro-RO"/>
        </w:rPr>
        <w:t>Pentru plata unică, se precizează că aceasta se face 100% la livrarea integrală a produselor</w:t>
      </w:r>
      <w:r w:rsidRPr="00A52C69">
        <w:rPr>
          <w:rFonts w:cstheme="minorHAnsi"/>
          <w:i/>
          <w:noProof/>
          <w:color w:val="FF0000"/>
          <w:lang w:val="ro-RO"/>
        </w:rPr>
        <w:t>)</w:t>
      </w:r>
    </w:p>
    <w:p w14:paraId="1FBA70D8" w14:textId="77777777" w:rsidR="001E5DF4" w:rsidRPr="00A52C69" w:rsidRDefault="001E5DF4" w:rsidP="001E5DF4">
      <w:pPr>
        <w:pStyle w:val="ListParagraph"/>
        <w:overflowPunct w:val="0"/>
        <w:autoSpaceDE w:val="0"/>
        <w:autoSpaceDN w:val="0"/>
        <w:adjustRightInd w:val="0"/>
        <w:spacing w:after="0" w:line="240" w:lineRule="auto"/>
        <w:ind w:left="0"/>
        <w:jc w:val="both"/>
        <w:textAlignment w:val="baseline"/>
        <w:rPr>
          <w:rFonts w:eastAsia="Times New Roman" w:cstheme="minorHAnsi"/>
          <w:bCs/>
          <w:i/>
          <w:color w:val="3366FF"/>
          <w:lang w:val="ro-RO"/>
        </w:rPr>
      </w:pPr>
    </w:p>
    <w:p w14:paraId="4E87D5F3" w14:textId="77777777" w:rsidR="001E5DF4" w:rsidRPr="00A52C69" w:rsidRDefault="001E5DF4" w:rsidP="001E5DF4">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5.</w:t>
      </w:r>
      <w:r w:rsidRPr="00A52C69">
        <w:rPr>
          <w:rFonts w:eastAsia="Times New Roman" w:cstheme="minorHAnsi"/>
          <w:b/>
          <w:lang w:val="ro-RO"/>
        </w:rPr>
        <w:tab/>
        <w:t>Ambalare, transport și asigurare</w:t>
      </w:r>
    </w:p>
    <w:p w14:paraId="4C27B00E" w14:textId="77777777" w:rsidR="001E5DF4" w:rsidRPr="00A52C69" w:rsidRDefault="001E5DF4" w:rsidP="001E5DF4">
      <w:pPr>
        <w:spacing w:after="0" w:line="240" w:lineRule="auto"/>
        <w:jc w:val="both"/>
        <w:rPr>
          <w:rFonts w:cstheme="minorHAnsi"/>
          <w:lang w:val="ro-RO"/>
        </w:rPr>
      </w:pPr>
      <w:r w:rsidRPr="00A52C69">
        <w:rPr>
          <w:rFonts w:cstheme="minorHAnsi"/>
          <w:lang w:val="ro-RO"/>
        </w:rPr>
        <w:t>5.1</w:t>
      </w:r>
      <w:r w:rsidRPr="00A52C69">
        <w:rPr>
          <w:rFonts w:cstheme="minorHAnsi"/>
          <w:lang w:val="ro-RO"/>
        </w:rPr>
        <w:tab/>
        <w:t>Furnizorul va asigura ambalarea produselor, conform indicațiilor din contract, pentru a împiedica avarierea sau deteriorarea lor în timpul transportului, astfel încât să ajungă în bună stare la destinaţia finală.</w:t>
      </w:r>
    </w:p>
    <w:p w14:paraId="2999EEB1" w14:textId="77777777" w:rsidR="001E5DF4" w:rsidRPr="00A52C69" w:rsidRDefault="001E5DF4" w:rsidP="001E5DF4">
      <w:pPr>
        <w:spacing w:after="0" w:line="240" w:lineRule="auto"/>
        <w:jc w:val="both"/>
        <w:rPr>
          <w:rFonts w:cstheme="minorHAnsi"/>
          <w:lang w:val="ro-RO"/>
        </w:rPr>
      </w:pPr>
      <w:r w:rsidRPr="00A52C69">
        <w:rPr>
          <w:rFonts w:cstheme="minorHAnsi"/>
          <w:lang w:val="ro-RO"/>
        </w:rPr>
        <w:t>5.2</w:t>
      </w:r>
      <w:r w:rsidRPr="00A52C69">
        <w:rPr>
          <w:rFonts w:cstheme="minorHAnsi"/>
          <w:lang w:val="ro-RO"/>
        </w:rPr>
        <w:tab/>
        <w:t>Furnizorul este responsabil de transportul produselor la locul de destinație indicat în Anexa 1. Furnizorul poate stabili transportul bunurilor cu orice transportator calificat, iar costul aferent va fi inclus în prețul Contractului.</w:t>
      </w:r>
    </w:p>
    <w:p w14:paraId="1166BB78" w14:textId="77777777" w:rsidR="001E5DF4" w:rsidRPr="00A52C69" w:rsidRDefault="001E5DF4" w:rsidP="001E5DF4">
      <w:pPr>
        <w:spacing w:after="0" w:line="240" w:lineRule="auto"/>
        <w:jc w:val="both"/>
        <w:rPr>
          <w:rFonts w:cstheme="minorHAnsi"/>
          <w:lang w:val="ro-RO"/>
        </w:rPr>
      </w:pPr>
      <w:r w:rsidRPr="00A52C69">
        <w:rPr>
          <w:rFonts w:cstheme="minorHAnsi"/>
          <w:lang w:val="ro-RO"/>
        </w:rPr>
        <w:t>5.3</w:t>
      </w:r>
      <w:r w:rsidRPr="00A52C69">
        <w:rPr>
          <w:rFonts w:cstheme="minorHAnsi"/>
          <w:lang w:val="ro-RO"/>
        </w:rPr>
        <w:tab/>
        <w:t>Furnizorul are obligația de a asigura complet produsele furnizate prin contract împotriva pierderii sau deteriorării neprevăzute pe durata transportului și livrării la destinația finală.</w:t>
      </w:r>
    </w:p>
    <w:p w14:paraId="2D32A2CB" w14:textId="77777777" w:rsidR="001E5DF4" w:rsidRPr="00A52C69" w:rsidRDefault="001E5DF4" w:rsidP="001E5DF4">
      <w:pPr>
        <w:tabs>
          <w:tab w:val="left" w:pos="426"/>
        </w:tabs>
        <w:overflowPunct w:val="0"/>
        <w:autoSpaceDE w:val="0"/>
        <w:autoSpaceDN w:val="0"/>
        <w:adjustRightInd w:val="0"/>
        <w:spacing w:after="0" w:line="240" w:lineRule="auto"/>
        <w:jc w:val="both"/>
        <w:textAlignment w:val="baseline"/>
        <w:rPr>
          <w:rFonts w:cstheme="minorHAnsi"/>
          <w:lang w:val="ro-RO"/>
        </w:rPr>
      </w:pPr>
    </w:p>
    <w:p w14:paraId="0A9C0211" w14:textId="77777777" w:rsidR="001E5DF4" w:rsidRPr="00A52C69" w:rsidRDefault="001E5DF4" w:rsidP="001E5DF4">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6.</w:t>
      </w:r>
      <w:r w:rsidRPr="00A52C69">
        <w:rPr>
          <w:rFonts w:eastAsia="Times New Roman" w:cstheme="minorHAnsi"/>
          <w:b/>
          <w:lang w:val="ro-RO"/>
        </w:rPr>
        <w:tab/>
        <w:t>Garanție</w:t>
      </w:r>
    </w:p>
    <w:p w14:paraId="1E08021F" w14:textId="77777777" w:rsidR="001E5DF4" w:rsidRPr="00A52C69" w:rsidRDefault="001E5DF4" w:rsidP="001E5DF4">
      <w:pPr>
        <w:tabs>
          <w:tab w:val="left" w:pos="426"/>
        </w:tabs>
        <w:overflowPunct w:val="0"/>
        <w:autoSpaceDE w:val="0"/>
        <w:autoSpaceDN w:val="0"/>
        <w:adjustRightInd w:val="0"/>
        <w:spacing w:after="0" w:line="240" w:lineRule="auto"/>
        <w:jc w:val="both"/>
        <w:textAlignment w:val="baseline"/>
        <w:rPr>
          <w:rFonts w:eastAsia="Times New Roman" w:cstheme="minorHAnsi"/>
          <w:b/>
          <w:u w:val="single"/>
          <w:lang w:val="ro-RO"/>
        </w:rPr>
      </w:pPr>
      <w:r w:rsidRPr="00A52C69">
        <w:rPr>
          <w:rFonts w:eastAsia="Times New Roman" w:cstheme="minorHAnsi"/>
          <w:lang w:val="ro-RO"/>
        </w:rPr>
        <w:t>6.1</w:t>
      </w:r>
      <w:r w:rsidRPr="00A52C69">
        <w:rPr>
          <w:rFonts w:cstheme="minorHAnsi"/>
          <w:bCs/>
          <w:color w:val="000000"/>
          <w:lang w:val="ro-RO"/>
        </w:rPr>
        <w:t>.</w:t>
      </w:r>
      <w:r w:rsidRPr="00A52C69">
        <w:rPr>
          <w:rFonts w:cstheme="minorHAnsi"/>
          <w:lang w:val="ro-RO"/>
        </w:rPr>
        <w:t>Furnizorul garantează că produsele furnizate conform Contractului sunt noi, nefolosite, de ultimă generaţie şi încorporează toate îmbunătăţirile recente în proiectare şi structura materialelor. De asemenea, Furnizorul garantează că toate produsele sunt conforme cerinţelor Contractului şi nu au defecte de concepţie, materiale sau manoperă.</w:t>
      </w:r>
    </w:p>
    <w:p w14:paraId="34461EBA" w14:textId="320AF742" w:rsidR="001E5DF4" w:rsidRPr="00A52C69" w:rsidRDefault="001E5DF4" w:rsidP="001E5DF4">
      <w:pPr>
        <w:spacing w:after="0" w:line="240" w:lineRule="auto"/>
        <w:jc w:val="both"/>
        <w:rPr>
          <w:rFonts w:cstheme="minorHAnsi"/>
          <w:color w:val="000000"/>
          <w:lang w:val="ro-RO"/>
        </w:rPr>
      </w:pPr>
      <w:r w:rsidRPr="00A52C69">
        <w:rPr>
          <w:rFonts w:cstheme="minorHAnsi"/>
          <w:bCs/>
          <w:color w:val="000000"/>
          <w:lang w:val="ro-RO"/>
        </w:rPr>
        <w:t>6.2.</w:t>
      </w:r>
      <w:r w:rsidRPr="00A52C69">
        <w:rPr>
          <w:rFonts w:cstheme="minorHAnsi"/>
          <w:color w:val="000000"/>
          <w:lang w:val="ro-RO"/>
        </w:rPr>
        <w:t>Perioada de garanţie acordată produselor de către furnizor este de cel puțin 12 luni. Perioada de garanţie a produselor începe de la data recepţiei, după livrarea acestora la destinaţia finală.</w:t>
      </w:r>
    </w:p>
    <w:p w14:paraId="011599A5" w14:textId="77777777" w:rsidR="001E5DF4" w:rsidRPr="00A52C69" w:rsidRDefault="001E5DF4" w:rsidP="001E5DF4">
      <w:pPr>
        <w:tabs>
          <w:tab w:val="left" w:pos="426"/>
        </w:tabs>
        <w:overflowPunct w:val="0"/>
        <w:autoSpaceDE w:val="0"/>
        <w:autoSpaceDN w:val="0"/>
        <w:adjustRightInd w:val="0"/>
        <w:spacing w:after="0" w:line="240" w:lineRule="auto"/>
        <w:jc w:val="both"/>
        <w:textAlignment w:val="baseline"/>
        <w:rPr>
          <w:rFonts w:eastAsia="Times New Roman" w:cstheme="minorHAnsi"/>
          <w:b/>
          <w:u w:val="single"/>
          <w:lang w:val="ro-RO"/>
        </w:rPr>
      </w:pPr>
    </w:p>
    <w:p w14:paraId="34B3FAC7" w14:textId="77777777" w:rsidR="001E5DF4" w:rsidRPr="00A52C69" w:rsidRDefault="001E5DF4" w:rsidP="001E5DF4">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7.</w:t>
      </w:r>
      <w:r w:rsidRPr="00A52C69">
        <w:rPr>
          <w:rFonts w:eastAsia="Times New Roman" w:cstheme="minorHAnsi"/>
          <w:b/>
          <w:lang w:val="ro-RO"/>
        </w:rPr>
        <w:tab/>
        <w:t>Confidențialitate</w:t>
      </w:r>
    </w:p>
    <w:p w14:paraId="77A861BB" w14:textId="77777777" w:rsidR="001E5DF4" w:rsidRPr="00A52C69" w:rsidRDefault="001E5DF4" w:rsidP="001E5DF4">
      <w:pPr>
        <w:spacing w:after="0" w:line="240" w:lineRule="auto"/>
        <w:jc w:val="both"/>
        <w:rPr>
          <w:rFonts w:eastAsia="Times New Roman" w:cstheme="minorHAnsi"/>
          <w:lang w:val="ro-RO"/>
        </w:rPr>
      </w:pPr>
      <w:r w:rsidRPr="00A52C69">
        <w:rPr>
          <w:rFonts w:cstheme="minorHAnsi"/>
          <w:lang w:val="ro-RO"/>
        </w:rPr>
        <w:t>Pe durata acestui contract şi în decurs de doi ani de la expirarea acestuia, furnizorul nu va dezvălui nicio informaţie internă sau confidenţială cu privire la bunurile furnizate, prezentul Contract sau activitatea şi operaţiunile Beneficiarului</w:t>
      </w:r>
      <w:r w:rsidRPr="00A52C69">
        <w:rPr>
          <w:rFonts w:eastAsia="Times New Roman" w:cstheme="minorHAnsi"/>
          <w:lang w:val="ro-RO"/>
        </w:rPr>
        <w:t>, fără acordul prealabil al acestuia.</w:t>
      </w:r>
    </w:p>
    <w:p w14:paraId="11BA4C8B" w14:textId="77777777" w:rsidR="001E5DF4" w:rsidRPr="00A52C69" w:rsidRDefault="001E5DF4" w:rsidP="001E5DF4">
      <w:pPr>
        <w:pStyle w:val="BodyText2"/>
        <w:tabs>
          <w:tab w:val="left" w:pos="426"/>
        </w:tabs>
        <w:spacing w:after="0" w:line="240" w:lineRule="auto"/>
        <w:rPr>
          <w:rFonts w:asciiTheme="minorHAnsi" w:hAnsiTheme="minorHAnsi" w:cstheme="minorHAnsi"/>
          <w:b/>
          <w:bCs/>
          <w:sz w:val="22"/>
          <w:szCs w:val="22"/>
          <w:u w:val="single"/>
          <w:lang w:val="ro-RO"/>
        </w:rPr>
      </w:pPr>
    </w:p>
    <w:p w14:paraId="33172745" w14:textId="77777777" w:rsidR="001E5DF4" w:rsidRPr="00A52C69" w:rsidRDefault="001E5DF4" w:rsidP="001E5DF4">
      <w:pPr>
        <w:pStyle w:val="BodyText2"/>
        <w:tabs>
          <w:tab w:val="left" w:pos="426"/>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8.</w:t>
      </w:r>
      <w:r w:rsidRPr="00A52C69">
        <w:rPr>
          <w:rFonts w:asciiTheme="minorHAnsi" w:hAnsiTheme="minorHAnsi" w:cstheme="minorHAnsi"/>
          <w:b/>
          <w:bCs/>
          <w:sz w:val="22"/>
          <w:szCs w:val="22"/>
          <w:lang w:val="ro-RO"/>
        </w:rPr>
        <w:tab/>
        <w:t>V</w:t>
      </w:r>
      <w:r w:rsidRPr="00A52C69">
        <w:rPr>
          <w:rFonts w:asciiTheme="minorHAnsi" w:hAnsiTheme="minorHAnsi" w:cstheme="minorHAnsi"/>
          <w:b/>
          <w:sz w:val="22"/>
          <w:szCs w:val="22"/>
          <w:lang w:val="ro-RO"/>
        </w:rPr>
        <w:t>erificări, inspecții și audit</w:t>
      </w:r>
    </w:p>
    <w:p w14:paraId="1A4A5371" w14:textId="77777777" w:rsidR="001E5DF4" w:rsidRPr="00A52C69" w:rsidRDefault="001E5DF4" w:rsidP="001E5DF4">
      <w:pPr>
        <w:spacing w:after="0" w:line="240" w:lineRule="auto"/>
        <w:jc w:val="both"/>
        <w:rPr>
          <w:rFonts w:cstheme="minorHAnsi"/>
          <w:lang w:val="ro-RO"/>
        </w:rPr>
      </w:pPr>
      <w:r w:rsidRPr="00A52C69">
        <w:rPr>
          <w:rFonts w:cstheme="minorHAnsi"/>
          <w:bCs/>
          <w:color w:val="000000"/>
          <w:lang w:val="ro-RO"/>
        </w:rPr>
        <w:t>8.1.</w:t>
      </w:r>
      <w:r w:rsidRPr="00A52C69">
        <w:rPr>
          <w:rFonts w:cstheme="minorHAnsi"/>
          <w:color w:val="000000"/>
          <w:lang w:val="ro-RO"/>
        </w:rPr>
        <w:t>Beneficiarul are dreptul de a verifica modul de furnizare a produselor, pentru a stabili conformitatea lor cu prevederile din oferta depusă de Furnizor.</w:t>
      </w:r>
    </w:p>
    <w:p w14:paraId="306FD391" w14:textId="77777777" w:rsidR="001E5DF4" w:rsidRPr="00A52C69" w:rsidRDefault="001E5DF4" w:rsidP="001E5DF4">
      <w:pPr>
        <w:spacing w:after="0" w:line="240" w:lineRule="auto"/>
        <w:jc w:val="both"/>
        <w:rPr>
          <w:rFonts w:cstheme="minorHAnsi"/>
          <w:lang w:val="ro-RO"/>
        </w:rPr>
      </w:pPr>
      <w:r w:rsidRPr="00A52C69">
        <w:rPr>
          <w:rFonts w:cstheme="minorHAnsi"/>
          <w:bCs/>
          <w:color w:val="000000"/>
          <w:lang w:val="ro-RO"/>
        </w:rPr>
        <w:t>8.2.</w:t>
      </w:r>
      <w:r w:rsidRPr="00A52C69">
        <w:rPr>
          <w:rFonts w:cstheme="minorHAnsi"/>
          <w:lang w:val="ro-RO"/>
        </w:rPr>
        <w:t xml:space="preserve">Furnizorul va permite şi va impune sub-contractanților săi să permită MEN-UMPFE/ Băncii Mondiale sau/şi altor persoane sau auditori desemnaţi de MEN-UMPFE/ Banca Mondială să inspecteze şi/sau să auditeze conturile şi înregistrările sale precum şi alte documente care au legătură cu activităţile ce urmează a fi efectuate conform contractului. </w:t>
      </w:r>
    </w:p>
    <w:p w14:paraId="4D144062" w14:textId="77777777" w:rsidR="001E5DF4" w:rsidRPr="00A52C69" w:rsidRDefault="001E5DF4" w:rsidP="001E5DF4">
      <w:pPr>
        <w:spacing w:after="0" w:line="240" w:lineRule="auto"/>
        <w:jc w:val="both"/>
        <w:rPr>
          <w:rFonts w:cstheme="minorHAnsi"/>
          <w:color w:val="000000"/>
          <w:lang w:val="ro-RO"/>
        </w:rPr>
      </w:pPr>
    </w:p>
    <w:p w14:paraId="1CF6E039" w14:textId="77777777" w:rsidR="001E5DF4" w:rsidRPr="00A52C69" w:rsidRDefault="001E5DF4" w:rsidP="001E5DF4">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9.</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Amendamente</w:t>
      </w:r>
    </w:p>
    <w:p w14:paraId="46049E68" w14:textId="77777777" w:rsidR="001E5DF4" w:rsidRPr="00A52C69" w:rsidRDefault="001E5DF4" w:rsidP="001E5DF4">
      <w:pPr>
        <w:spacing w:after="0" w:line="240" w:lineRule="auto"/>
        <w:jc w:val="both"/>
        <w:rPr>
          <w:rFonts w:cstheme="minorHAnsi"/>
          <w:b/>
          <w:bCs/>
          <w:lang w:val="ro-RO"/>
        </w:rPr>
      </w:pPr>
      <w:r w:rsidRPr="00A52C69">
        <w:rPr>
          <w:rFonts w:cstheme="minorHAnsi"/>
          <w:color w:val="000000"/>
          <w:lang w:val="ro-RO"/>
        </w:rPr>
        <w:t>Părţile contractante au dreptul, pe durata îndeplinirii contractului, de a conveni modificarea clauzelor contractului prin act adiţional, în cazul apariţiei unor circumstanţe care lezează interesele legitime ale acestora şi/sau care nu au putut fi prevăzute la data semnării contractului.</w:t>
      </w:r>
    </w:p>
    <w:p w14:paraId="7321B072" w14:textId="77777777" w:rsidR="001E5DF4" w:rsidRPr="00A52C69" w:rsidRDefault="001E5DF4" w:rsidP="001E5DF4">
      <w:pPr>
        <w:pStyle w:val="BodyText2"/>
        <w:spacing w:after="0" w:line="240" w:lineRule="auto"/>
        <w:rPr>
          <w:rFonts w:asciiTheme="minorHAnsi" w:hAnsiTheme="minorHAnsi" w:cstheme="minorHAnsi"/>
          <w:b/>
          <w:bCs/>
          <w:sz w:val="22"/>
          <w:szCs w:val="22"/>
          <w:lang w:val="ro-RO"/>
        </w:rPr>
      </w:pPr>
    </w:p>
    <w:p w14:paraId="6E7AFB20" w14:textId="77777777" w:rsidR="001E5DF4" w:rsidRPr="00A52C69" w:rsidRDefault="001E5DF4" w:rsidP="001E5DF4">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lastRenderedPageBreak/>
        <w:t>10.</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Rezilierea contractului</w:t>
      </w:r>
    </w:p>
    <w:p w14:paraId="7F00E23F" w14:textId="77777777" w:rsidR="001E5DF4" w:rsidRPr="00A52C69" w:rsidRDefault="001E5DF4" w:rsidP="001E5DF4">
      <w:pPr>
        <w:pStyle w:val="ListParagraph"/>
        <w:spacing w:after="0" w:line="240" w:lineRule="auto"/>
        <w:ind w:left="0"/>
        <w:jc w:val="both"/>
        <w:rPr>
          <w:rFonts w:eastAsia="Times New Roman" w:cstheme="minorHAnsi"/>
          <w:lang w:val="ro-RO"/>
        </w:rPr>
      </w:pPr>
      <w:r w:rsidRPr="00A52C69">
        <w:rPr>
          <w:rFonts w:eastAsia="Times New Roman" w:cstheme="minorHAnsi"/>
          <w:lang w:val="ro-RO"/>
        </w:rPr>
        <w:t>10.1</w:t>
      </w:r>
      <w:r w:rsidRPr="00A52C69">
        <w:rPr>
          <w:rFonts w:eastAsia="Times New Roman" w:cstheme="minorHAnsi"/>
          <w:lang w:val="ro-RO"/>
        </w:rPr>
        <w:tab/>
        <w:t>Beneficiarul poate rezilia acest contract în termen de cel puțin 10 zile lucrătoare de la trimiterea unei notificări scrise Consultantului, în cazul apariţiei unuia dintre evenimentele enumerate la paragrafele (a)-(d), ale acestui articol:</w:t>
      </w:r>
    </w:p>
    <w:p w14:paraId="5FF4932E" w14:textId="77777777" w:rsidR="001E5DF4" w:rsidRPr="00A52C69" w:rsidRDefault="001E5DF4" w:rsidP="001E5DF4">
      <w:pPr>
        <w:pStyle w:val="ListParagraph"/>
        <w:numPr>
          <w:ilvl w:val="0"/>
          <w:numId w:val="1"/>
        </w:numPr>
        <w:spacing w:after="0" w:line="240" w:lineRule="auto"/>
        <w:ind w:left="810" w:hanging="450"/>
        <w:jc w:val="both"/>
        <w:rPr>
          <w:rFonts w:eastAsia="Times New Roman" w:cstheme="minorHAnsi"/>
          <w:lang w:val="ro-RO"/>
        </w:rPr>
      </w:pPr>
      <w:r w:rsidRPr="00A52C69">
        <w:rPr>
          <w:rFonts w:eastAsia="Times New Roman" w:cstheme="minorHAnsi"/>
          <w:lang w:val="ro-RO"/>
        </w:rPr>
        <w:t>În cazul în care Furnizorul nu remediază eventualele erori în exercitarea obligaţiilor contractuale, în termen de 7 zile lucrătoare de la notificare, sau orice alt termen aprobat în scris de către Beneficiar;</w:t>
      </w:r>
    </w:p>
    <w:p w14:paraId="44BF3523" w14:textId="77777777" w:rsidR="001E5DF4" w:rsidRPr="00A52C69" w:rsidRDefault="001E5DF4" w:rsidP="001E5DF4">
      <w:pPr>
        <w:pStyle w:val="ListParagraph"/>
        <w:numPr>
          <w:ilvl w:val="0"/>
          <w:numId w:val="1"/>
        </w:numPr>
        <w:spacing w:after="0" w:line="240" w:lineRule="auto"/>
        <w:ind w:left="720"/>
        <w:jc w:val="both"/>
        <w:rPr>
          <w:rFonts w:eastAsia="Times New Roman" w:cstheme="minorHAnsi"/>
          <w:lang w:val="ro-RO"/>
        </w:rPr>
      </w:pPr>
      <w:r w:rsidRPr="00A52C69">
        <w:rPr>
          <w:rFonts w:eastAsia="Times New Roman" w:cstheme="minorHAnsi"/>
          <w:lang w:val="ro-RO"/>
        </w:rPr>
        <w:t>În cazul în care Furnizorul se află în insolvență sau faliment;</w:t>
      </w:r>
    </w:p>
    <w:p w14:paraId="766648FE" w14:textId="77777777" w:rsidR="001E5DF4" w:rsidRPr="00A52C69" w:rsidRDefault="001E5DF4" w:rsidP="001E5DF4">
      <w:pPr>
        <w:pStyle w:val="BodyTextIndent"/>
        <w:numPr>
          <w:ilvl w:val="0"/>
          <w:numId w:val="1"/>
        </w:numPr>
        <w:spacing w:after="0" w:line="240" w:lineRule="auto"/>
        <w:ind w:left="720"/>
        <w:jc w:val="both"/>
        <w:rPr>
          <w:rFonts w:cstheme="minorHAnsi"/>
          <w:lang w:val="ro-RO"/>
        </w:rPr>
      </w:pPr>
      <w:r w:rsidRPr="00A52C69">
        <w:rPr>
          <w:rFonts w:cstheme="minorHAnsi"/>
          <w:lang w:val="ro-RO"/>
        </w:rPr>
        <w:t>În cazul în care  Furnizorul, în opinia Beneficiarului sau a Băncii, s-a angajat într-o practică de corupţie,  într-o practică frauduloasă, într-o practică coluzivă, într-o practică coercitivă sau într-o practică obstructivă (așa cum sunt definite în procedurile curente de sancţionare ale Băncii Mondiale</w:t>
      </w:r>
      <w:r w:rsidRPr="00FA06B8">
        <w:rPr>
          <w:rFonts w:cstheme="minorHAnsi"/>
          <w:highlight w:val="yellow"/>
          <w:lang w:val="ro-RO"/>
        </w:rPr>
        <w:t xml:space="preserve">, respectiv clauza </w:t>
      </w:r>
      <w:r w:rsidRPr="00FA06B8">
        <w:rPr>
          <w:rFonts w:cstheme="minorHAnsi"/>
          <w:b/>
          <w:highlight w:val="yellow"/>
          <w:lang w:val="ro-RO"/>
        </w:rPr>
        <w:t>1.16 Fraudă și Corupție</w:t>
      </w:r>
      <w:r w:rsidRPr="00FA06B8">
        <w:rPr>
          <w:rFonts w:cstheme="minorHAnsi"/>
          <w:highlight w:val="yellow"/>
          <w:lang w:val="ro-RO"/>
        </w:rPr>
        <w:t xml:space="preserve"> din </w:t>
      </w:r>
      <w:r w:rsidRPr="00FA06B8">
        <w:rPr>
          <w:rFonts w:cstheme="minorHAnsi"/>
          <w:i/>
          <w:highlight w:val="yellow"/>
          <w:lang w:val="ro-RO"/>
        </w:rPr>
        <w:t>Ghidul privind achizițiile</w:t>
      </w:r>
      <w:r w:rsidRPr="00A52C69">
        <w:rPr>
          <w:rFonts w:cstheme="minorHAnsi"/>
          <w:lang w:val="ro-RO"/>
        </w:rPr>
        <w:t xml:space="preserve">) pentru obținerea sau în executarea Contractului. </w:t>
      </w:r>
    </w:p>
    <w:p w14:paraId="4D0B2AD7" w14:textId="77777777" w:rsidR="001E5DF4" w:rsidRPr="00A52C69" w:rsidRDefault="001E5DF4" w:rsidP="001E5DF4">
      <w:pPr>
        <w:pStyle w:val="BodyTextIndent"/>
        <w:numPr>
          <w:ilvl w:val="0"/>
          <w:numId w:val="1"/>
        </w:numPr>
        <w:spacing w:after="0" w:line="240" w:lineRule="auto"/>
        <w:ind w:left="720"/>
        <w:jc w:val="both"/>
        <w:rPr>
          <w:rFonts w:cstheme="minorHAnsi"/>
          <w:lang w:val="ro-RO"/>
        </w:rPr>
      </w:pPr>
      <w:r w:rsidRPr="00A52C69">
        <w:rPr>
          <w:rFonts w:cstheme="minorHAnsi"/>
          <w:color w:val="000000"/>
          <w:lang w:val="ro-RO"/>
        </w:rPr>
        <w:t>În cazul apariţiei unor circumstanţe care nu au putut fi prevăzute la data încheierii contractului şi care conduc la modificarea clauzelor contractuale în aşa măsură încât îndeplinirea contractului respectiv ar fi contrară interesului public</w:t>
      </w:r>
    </w:p>
    <w:p w14:paraId="4077499B" w14:textId="77777777" w:rsidR="001E5DF4" w:rsidRPr="00A52C69" w:rsidRDefault="001E5DF4" w:rsidP="001E5DF4">
      <w:pPr>
        <w:pStyle w:val="BodyTextIndent"/>
        <w:numPr>
          <w:ilvl w:val="0"/>
          <w:numId w:val="1"/>
        </w:numPr>
        <w:spacing w:after="0" w:line="240" w:lineRule="auto"/>
        <w:ind w:left="720"/>
        <w:jc w:val="both"/>
        <w:rPr>
          <w:rFonts w:cstheme="minorHAnsi"/>
          <w:lang w:val="ro-RO"/>
        </w:rPr>
      </w:pPr>
      <w:r w:rsidRPr="00A52C69">
        <w:rPr>
          <w:rFonts w:cstheme="minorHAnsi"/>
          <w:lang w:val="ro-RO"/>
        </w:rPr>
        <w:t>În cazul în care Beneficiarul, din rațiuni proprii, decide să rezilieze contractul.</w:t>
      </w:r>
    </w:p>
    <w:p w14:paraId="3B4F8E6F" w14:textId="77777777" w:rsidR="001E5DF4" w:rsidRPr="00A52C69" w:rsidRDefault="001E5DF4" w:rsidP="001E5DF4">
      <w:pPr>
        <w:pStyle w:val="BodyTextIndent"/>
        <w:spacing w:after="0" w:line="240" w:lineRule="auto"/>
        <w:rPr>
          <w:rFonts w:cstheme="minorHAnsi"/>
          <w:lang w:val="ro-RO"/>
        </w:rPr>
      </w:pPr>
    </w:p>
    <w:p w14:paraId="76180AF8" w14:textId="77777777" w:rsidR="001E5DF4" w:rsidRPr="00A52C69" w:rsidRDefault="001E5DF4" w:rsidP="001E5DF4">
      <w:pPr>
        <w:spacing w:after="0" w:line="240" w:lineRule="auto"/>
        <w:jc w:val="both"/>
        <w:rPr>
          <w:rFonts w:cstheme="minorHAnsi"/>
          <w:lang w:val="ro-RO"/>
        </w:rPr>
      </w:pPr>
      <w:r w:rsidRPr="00A52C69">
        <w:rPr>
          <w:rFonts w:cstheme="minorHAnsi"/>
          <w:lang w:val="ro-RO"/>
        </w:rPr>
        <w:t>10.2</w:t>
      </w:r>
      <w:r w:rsidRPr="00A52C69">
        <w:rPr>
          <w:rFonts w:cstheme="minorHAnsi"/>
          <w:lang w:val="ro-RO"/>
        </w:rPr>
        <w:tab/>
        <w:t xml:space="preserve">În cazul rezilierii, </w:t>
      </w:r>
      <w:r w:rsidRPr="00A52C69">
        <w:rPr>
          <w:rFonts w:eastAsia="Times New Roman" w:cstheme="minorHAnsi"/>
          <w:lang w:val="ro-RO"/>
        </w:rPr>
        <w:t>Furnizorul are dreptul de a pretinde numai plata corespunzătoare pentru partea de contract îndeplinită până la data denunțării unilaterale sau de comun acord a contractului.</w:t>
      </w:r>
    </w:p>
    <w:p w14:paraId="1369B359" w14:textId="77777777" w:rsidR="001E5DF4" w:rsidRPr="00A52C69" w:rsidRDefault="001E5DF4" w:rsidP="001E5DF4">
      <w:pPr>
        <w:spacing w:after="0" w:line="240" w:lineRule="auto"/>
        <w:jc w:val="both"/>
        <w:rPr>
          <w:rFonts w:cstheme="minorHAnsi"/>
          <w:color w:val="000000"/>
          <w:lang w:val="ro-RO"/>
        </w:rPr>
      </w:pPr>
    </w:p>
    <w:p w14:paraId="59121C7F" w14:textId="77777777" w:rsidR="001E5DF4" w:rsidRPr="00A52C69" w:rsidRDefault="001E5DF4" w:rsidP="001E5DF4">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11.</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Soluţionarea litigiilor</w:t>
      </w:r>
    </w:p>
    <w:p w14:paraId="26DC12B3" w14:textId="77777777" w:rsidR="001E5DF4" w:rsidRPr="00A52C69" w:rsidRDefault="001E5DF4" w:rsidP="001E5DF4">
      <w:pPr>
        <w:spacing w:after="0" w:line="240" w:lineRule="auto"/>
        <w:jc w:val="both"/>
        <w:rPr>
          <w:rFonts w:cstheme="minorHAnsi"/>
          <w:color w:val="000000"/>
          <w:lang w:val="ro-RO"/>
        </w:rPr>
      </w:pPr>
      <w:r w:rsidRPr="00A52C69">
        <w:rPr>
          <w:rFonts w:cstheme="minorHAnsi"/>
          <w:bCs/>
          <w:color w:val="000000"/>
          <w:lang w:val="ro-RO"/>
        </w:rPr>
        <w:t>11.1.</w:t>
      </w:r>
      <w:r w:rsidRPr="00A52C69">
        <w:rPr>
          <w:rFonts w:cstheme="minorHAnsi"/>
          <w:color w:val="000000"/>
          <w:lang w:val="ro-RO"/>
        </w:rPr>
        <w:t>Beneficiarul şi Furnizorul vor face toate eforturile pentru a rezolva pe cale amiabilă, prin tratative directe, orice neînţelegere sau dispută care se poate ivi între ei în cadrul sau în legătură cu îndeplinirea contractului.</w:t>
      </w:r>
    </w:p>
    <w:p w14:paraId="63C61958" w14:textId="77777777" w:rsidR="001E5DF4" w:rsidRPr="00A52C69" w:rsidRDefault="001E5DF4" w:rsidP="001E5DF4">
      <w:pPr>
        <w:spacing w:after="0" w:line="240" w:lineRule="auto"/>
        <w:jc w:val="both"/>
        <w:rPr>
          <w:rFonts w:eastAsia="Times New Roman" w:cstheme="minorHAnsi"/>
          <w:lang w:val="ro-RO"/>
        </w:rPr>
      </w:pPr>
      <w:r w:rsidRPr="00A52C69">
        <w:rPr>
          <w:rFonts w:cstheme="minorHAnsi"/>
          <w:color w:val="000000"/>
          <w:lang w:val="ro-RO"/>
        </w:rPr>
        <w:t>11</w:t>
      </w:r>
      <w:r w:rsidRPr="00A52C69">
        <w:rPr>
          <w:rFonts w:cstheme="minorHAnsi"/>
          <w:bCs/>
          <w:color w:val="000000"/>
          <w:lang w:val="ro-RO"/>
        </w:rPr>
        <w:t>.2.</w:t>
      </w:r>
      <w:r w:rsidRPr="00A52C69">
        <w:rPr>
          <w:rFonts w:eastAsia="Times New Roman" w:cstheme="minorHAnsi"/>
          <w:lang w:val="ro-RO"/>
        </w:rPr>
        <w:t>Orice litigii ce decurg din acest Contract sau în legătură cu acest Contract care nu pot fi rezolvate pe cale amiabilă între cele două părţi, se soluţionează de către autorităţile judecătoreşti competente în conformitate cu legislația românească în vigoare.</w:t>
      </w:r>
    </w:p>
    <w:p w14:paraId="41C72746" w14:textId="77777777" w:rsidR="001E5DF4" w:rsidRPr="00A52C69" w:rsidRDefault="001E5DF4" w:rsidP="001E5DF4">
      <w:pPr>
        <w:spacing w:after="0" w:line="240" w:lineRule="auto"/>
        <w:jc w:val="both"/>
        <w:rPr>
          <w:rFonts w:cstheme="minorHAnsi"/>
          <w:color w:val="000000"/>
          <w:lang w:val="ro-RO"/>
        </w:rPr>
      </w:pPr>
    </w:p>
    <w:p w14:paraId="103A8E43" w14:textId="77777777" w:rsidR="001E5DF4" w:rsidRPr="00A52C69" w:rsidRDefault="001E5DF4" w:rsidP="001E5DF4">
      <w:pPr>
        <w:pStyle w:val="BodyText2"/>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 xml:space="preserve">12. </w:t>
      </w:r>
      <w:r w:rsidRPr="00A52C69">
        <w:rPr>
          <w:rFonts w:asciiTheme="minorHAnsi" w:hAnsiTheme="minorHAnsi" w:cstheme="minorHAnsi"/>
          <w:b/>
          <w:sz w:val="22"/>
          <w:szCs w:val="22"/>
          <w:lang w:val="ro-RO"/>
        </w:rPr>
        <w:t>Legea aplicabilă contractului</w:t>
      </w:r>
    </w:p>
    <w:p w14:paraId="31704E0C" w14:textId="77777777" w:rsidR="001E5DF4" w:rsidRPr="00A52C69" w:rsidRDefault="001E5DF4" w:rsidP="001E5DF4">
      <w:pPr>
        <w:spacing w:after="0" w:line="240" w:lineRule="auto"/>
        <w:jc w:val="both"/>
        <w:rPr>
          <w:rFonts w:cstheme="minorHAnsi"/>
          <w:color w:val="000000"/>
          <w:lang w:val="ro-RO"/>
        </w:rPr>
      </w:pPr>
      <w:r w:rsidRPr="00A52C69">
        <w:rPr>
          <w:rFonts w:cstheme="minorHAnsi"/>
          <w:color w:val="000000"/>
          <w:lang w:val="ro-RO"/>
        </w:rPr>
        <w:t xml:space="preserve">Contractul va fi interpretat conform legilor din România. </w:t>
      </w:r>
    </w:p>
    <w:p w14:paraId="3C6EF48E" w14:textId="77777777" w:rsidR="001E5DF4" w:rsidRPr="00A52C69" w:rsidRDefault="001E5DF4" w:rsidP="001E5DF4">
      <w:pPr>
        <w:spacing w:after="0" w:line="240" w:lineRule="auto"/>
        <w:jc w:val="both"/>
        <w:rPr>
          <w:rFonts w:cstheme="minorHAnsi"/>
          <w:color w:val="000000"/>
          <w:lang w:val="ro-RO"/>
        </w:rPr>
      </w:pPr>
    </w:p>
    <w:p w14:paraId="07A8CF65" w14:textId="77777777" w:rsidR="001E5DF4" w:rsidRPr="00A52C69" w:rsidRDefault="001E5DF4" w:rsidP="001E5DF4">
      <w:pPr>
        <w:spacing w:after="0" w:line="240" w:lineRule="auto"/>
        <w:jc w:val="both"/>
        <w:rPr>
          <w:rFonts w:cstheme="minorHAnsi"/>
          <w:color w:val="000000"/>
          <w:lang w:val="ro-RO"/>
        </w:rPr>
      </w:pPr>
      <w:r w:rsidRPr="00A52C69">
        <w:rPr>
          <w:rFonts w:cstheme="minorHAnsi"/>
          <w:color w:val="000000"/>
          <w:lang w:val="ro-RO"/>
        </w:rPr>
        <w:t>Prezentul contract a fost întocmit în 2 exemplare, câte unul pentru fiecare parte, cu putere egală, și intră în vigoare de la data semnării lui de către ambele părţi.</w:t>
      </w:r>
    </w:p>
    <w:p w14:paraId="72290711" w14:textId="77777777" w:rsidR="001E5DF4" w:rsidRPr="00A52C69" w:rsidRDefault="001E5DF4" w:rsidP="001E5DF4">
      <w:pPr>
        <w:spacing w:after="0" w:line="240" w:lineRule="auto"/>
        <w:jc w:val="both"/>
        <w:rPr>
          <w:rFonts w:cstheme="minorHAnsi"/>
          <w:color w:val="000000"/>
          <w:lang w:val="ro-RO"/>
        </w:rPr>
      </w:pPr>
    </w:p>
    <w:p w14:paraId="2B010BEA" w14:textId="77777777" w:rsidR="001E5DF4" w:rsidRPr="00A52C69" w:rsidRDefault="001E5DF4" w:rsidP="001E5DF4">
      <w:pPr>
        <w:spacing w:after="0" w:line="240" w:lineRule="auto"/>
        <w:jc w:val="both"/>
        <w:rPr>
          <w:rFonts w:cstheme="minorHAnsi"/>
          <w:b/>
          <w:lang w:val="ro-RO"/>
        </w:rPr>
      </w:pPr>
      <w:r w:rsidRPr="00A52C69">
        <w:rPr>
          <w:rFonts w:cstheme="minorHAnsi"/>
          <w:b/>
          <w:lang w:val="ro-RO"/>
        </w:rPr>
        <w:t>Beneficiar</w:t>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t>Furnizor</w:t>
      </w:r>
    </w:p>
    <w:p w14:paraId="6232E9D8" w14:textId="77777777" w:rsidR="001E5DF4" w:rsidRPr="00A52C69" w:rsidRDefault="001E5DF4" w:rsidP="001E5DF4">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Functie</w:t>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t>Functie</w:t>
      </w:r>
    </w:p>
    <w:p w14:paraId="5641FB81" w14:textId="77777777" w:rsidR="001E5DF4" w:rsidRPr="00A52C69" w:rsidRDefault="001E5DF4" w:rsidP="001E5DF4">
      <w:pPr>
        <w:spacing w:after="0" w:line="240" w:lineRule="auto"/>
        <w:jc w:val="both"/>
        <w:rPr>
          <w:rFonts w:eastAsia="Times New Roman" w:cstheme="minorHAnsi"/>
          <w:color w:val="FF0000"/>
          <w:lang w:val="ro-RO"/>
        </w:rPr>
      </w:pPr>
      <w:r w:rsidRPr="00A52C69">
        <w:rPr>
          <w:rFonts w:eastAsia="Times New Roman" w:cstheme="minorHAnsi"/>
          <w:color w:val="FF0000"/>
          <w:lang w:val="ro-RO"/>
        </w:rPr>
        <w:t xml:space="preserve">Nume și prenume  </w:t>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t>Nume și prenume</w:t>
      </w:r>
    </w:p>
    <w:p w14:paraId="3C5A5D41" w14:textId="77777777" w:rsidR="001E5DF4" w:rsidRPr="00A52C69" w:rsidRDefault="001E5DF4" w:rsidP="001E5DF4">
      <w:pPr>
        <w:spacing w:after="0" w:line="240" w:lineRule="auto"/>
        <w:jc w:val="both"/>
        <w:rPr>
          <w:rFonts w:eastAsia="Times New Roman" w:cstheme="minorHAnsi"/>
          <w:color w:val="FF0000"/>
          <w:lang w:val="ro-RO"/>
        </w:rPr>
      </w:pPr>
    </w:p>
    <w:p w14:paraId="71B854D6" w14:textId="77777777" w:rsidR="001E5DF4" w:rsidRPr="00A52C69" w:rsidRDefault="001E5DF4" w:rsidP="001E5DF4">
      <w:pPr>
        <w:spacing w:after="0" w:line="240" w:lineRule="auto"/>
        <w:jc w:val="both"/>
        <w:rPr>
          <w:rFonts w:eastAsia="Times New Roman" w:cstheme="minorHAnsi"/>
          <w:color w:val="FF0000"/>
          <w:lang w:val="ro-RO"/>
        </w:rPr>
      </w:pPr>
    </w:p>
    <w:p w14:paraId="479B87DC" w14:textId="77777777" w:rsidR="001E5DF4" w:rsidRPr="00A52C69" w:rsidRDefault="001E5DF4" w:rsidP="001E5DF4">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Funcție</w:t>
      </w:r>
    </w:p>
    <w:p w14:paraId="34B7CEFA" w14:textId="77777777" w:rsidR="001E5DF4" w:rsidRPr="00A52C69" w:rsidRDefault="001E5DF4" w:rsidP="001E5DF4">
      <w:pPr>
        <w:spacing w:after="0" w:line="240" w:lineRule="auto"/>
        <w:jc w:val="both"/>
        <w:rPr>
          <w:rFonts w:eastAsia="Times New Roman" w:cstheme="minorHAnsi"/>
          <w:color w:val="FF0000"/>
          <w:lang w:val="ro-RO"/>
        </w:rPr>
      </w:pPr>
      <w:r w:rsidRPr="00A52C69">
        <w:rPr>
          <w:rFonts w:eastAsia="Times New Roman" w:cstheme="minorHAnsi"/>
          <w:color w:val="FF0000"/>
          <w:lang w:val="ro-RO"/>
        </w:rPr>
        <w:t>Nume și prenume</w:t>
      </w:r>
    </w:p>
    <w:p w14:paraId="0A8C0E50" w14:textId="77777777" w:rsidR="001E5DF4" w:rsidRPr="00A52C69" w:rsidRDefault="001E5DF4" w:rsidP="001E5DF4">
      <w:pPr>
        <w:spacing w:after="0" w:line="240" w:lineRule="auto"/>
        <w:jc w:val="both"/>
        <w:rPr>
          <w:rFonts w:eastAsia="Times New Roman" w:cstheme="minorHAnsi"/>
          <w:color w:val="FF0000"/>
          <w:lang w:val="ro-RO"/>
        </w:rPr>
      </w:pPr>
    </w:p>
    <w:p w14:paraId="3A0DBD19" w14:textId="77777777" w:rsidR="001E5DF4" w:rsidRPr="00A52C69" w:rsidRDefault="001E5DF4" w:rsidP="001E5DF4">
      <w:pPr>
        <w:spacing w:after="0" w:line="240" w:lineRule="auto"/>
        <w:jc w:val="both"/>
        <w:rPr>
          <w:rFonts w:eastAsia="Times New Roman" w:cstheme="minorHAnsi"/>
          <w:color w:val="FF0000"/>
          <w:lang w:val="ro-RO"/>
        </w:rPr>
      </w:pPr>
    </w:p>
    <w:p w14:paraId="3C1C3E1A" w14:textId="77777777" w:rsidR="001E5DF4" w:rsidRPr="00A52C69" w:rsidRDefault="001E5DF4" w:rsidP="001E5DF4">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Funcție</w:t>
      </w:r>
    </w:p>
    <w:p w14:paraId="22873301" w14:textId="77777777" w:rsidR="001E5DF4" w:rsidRPr="00A52C69" w:rsidRDefault="001E5DF4" w:rsidP="001E5DF4">
      <w:pPr>
        <w:spacing w:after="0" w:line="240" w:lineRule="auto"/>
        <w:jc w:val="both"/>
        <w:rPr>
          <w:rFonts w:eastAsia="Times New Roman" w:cstheme="minorHAnsi"/>
          <w:color w:val="FF0000"/>
          <w:lang w:val="ro-RO"/>
        </w:rPr>
      </w:pPr>
      <w:r w:rsidRPr="00A52C69">
        <w:rPr>
          <w:rFonts w:eastAsia="Times New Roman" w:cstheme="minorHAnsi"/>
          <w:color w:val="FF0000"/>
          <w:lang w:val="ro-RO"/>
        </w:rPr>
        <w:t>Nume și prenume</w:t>
      </w:r>
    </w:p>
    <w:p w14:paraId="538AEADE" w14:textId="77777777" w:rsidR="001E5DF4" w:rsidRPr="00A52C69" w:rsidRDefault="001E5DF4" w:rsidP="001E5DF4">
      <w:pPr>
        <w:spacing w:after="0" w:line="240" w:lineRule="auto"/>
        <w:jc w:val="both"/>
        <w:rPr>
          <w:rFonts w:cstheme="minorHAnsi"/>
          <w:b/>
          <w:sz w:val="24"/>
          <w:szCs w:val="24"/>
          <w:lang w:val="ro-RO"/>
        </w:rPr>
      </w:pPr>
      <w:r w:rsidRPr="00A52C69">
        <w:rPr>
          <w:rFonts w:cstheme="minorHAnsi"/>
          <w:b/>
          <w:lang w:val="ro-RO"/>
        </w:rPr>
        <w:t>Anexa 1 - Descrierea bunurilor și detalii financiare</w:t>
      </w:r>
      <w:r w:rsidRPr="00A52C69">
        <w:rPr>
          <w:rFonts w:eastAsia="Times New Roman" w:cstheme="minorHAnsi"/>
          <w:sz w:val="24"/>
          <w:szCs w:val="24"/>
          <w:lang w:val="ro-RO"/>
        </w:rPr>
        <w:br w:type="page"/>
      </w:r>
    </w:p>
    <w:p w14:paraId="13612C8E" w14:textId="77777777" w:rsidR="001E5DF4" w:rsidRPr="00A52C69" w:rsidRDefault="001E5DF4" w:rsidP="001E5DF4">
      <w:pPr>
        <w:pStyle w:val="Heading7"/>
        <w:jc w:val="center"/>
        <w:rPr>
          <w:smallCaps/>
          <w:lang w:val="ro-RO"/>
        </w:rPr>
      </w:pPr>
      <w:r w:rsidRPr="00A52C69">
        <w:rPr>
          <w:lang w:val="ro-RO"/>
        </w:rPr>
        <w:lastRenderedPageBreak/>
        <w:t>Anexa 1 - DESCRIEREA BUNURILOR ȘI DETALII FINANCIARE</w:t>
      </w:r>
    </w:p>
    <w:p w14:paraId="11F6F843" w14:textId="77777777" w:rsidR="001E5DF4" w:rsidRPr="00A52C69" w:rsidRDefault="001E5DF4" w:rsidP="001E5DF4">
      <w:pPr>
        <w:spacing w:after="0" w:line="240" w:lineRule="auto"/>
        <w:jc w:val="center"/>
        <w:rPr>
          <w:rFonts w:cstheme="minorHAnsi"/>
          <w:i/>
          <w:color w:val="FF0000"/>
          <w:lang w:val="ro-RO"/>
        </w:rPr>
      </w:pPr>
      <w:r w:rsidRPr="00A52C69">
        <w:rPr>
          <w:rFonts w:cstheme="minorHAnsi"/>
          <w:i/>
          <w:color w:val="FF0000"/>
          <w:lang w:val="ro-RO"/>
        </w:rPr>
        <w:t>[se va completa potrivit ofertei Furnizorului]</w:t>
      </w:r>
    </w:p>
    <w:p w14:paraId="4A9EF06A" w14:textId="77777777" w:rsidR="001E5DF4" w:rsidRPr="00A52C69" w:rsidRDefault="001E5DF4" w:rsidP="001E5DF4">
      <w:pPr>
        <w:tabs>
          <w:tab w:val="left" w:pos="0"/>
          <w:tab w:val="left" w:pos="720"/>
          <w:tab w:val="left" w:pos="1440"/>
          <w:tab w:val="left" w:pos="2160"/>
          <w:tab w:val="left" w:pos="2880"/>
        </w:tabs>
        <w:spacing w:after="0" w:line="240" w:lineRule="auto"/>
        <w:jc w:val="center"/>
        <w:rPr>
          <w:rFonts w:cstheme="minorHAnsi"/>
          <w:lang w:val="ro-RO"/>
        </w:rPr>
      </w:pPr>
    </w:p>
    <w:p w14:paraId="4E79F6B0" w14:textId="77777777" w:rsidR="001E5DF4" w:rsidRPr="00A52C69" w:rsidRDefault="001E5DF4" w:rsidP="001E5DF4">
      <w:pPr>
        <w:tabs>
          <w:tab w:val="left" w:pos="0"/>
          <w:tab w:val="left" w:pos="720"/>
          <w:tab w:val="left" w:pos="1170"/>
          <w:tab w:val="left" w:pos="2160"/>
          <w:tab w:val="left" w:pos="2880"/>
        </w:tabs>
        <w:spacing w:after="0" w:line="240" w:lineRule="auto"/>
        <w:jc w:val="both"/>
        <w:rPr>
          <w:rFonts w:cstheme="minorHAnsi"/>
          <w:lang w:val="ro-RO"/>
        </w:rPr>
      </w:pPr>
      <w:r w:rsidRPr="00A52C69">
        <w:rPr>
          <w:rFonts w:cstheme="minorHAnsi"/>
          <w:lang w:val="ro-RO"/>
        </w:rPr>
        <w:t>A:</w:t>
      </w:r>
      <w:r w:rsidRPr="00A52C69">
        <w:rPr>
          <w:rFonts w:cstheme="minorHAnsi"/>
          <w:lang w:val="ro-RO"/>
        </w:rPr>
        <w:tab/>
        <w:t>Specificațiile tehnice</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1E5DF4" w:rsidRPr="004674D0" w14:paraId="624A2B6D" w14:textId="77777777" w:rsidTr="00FB50C8">
        <w:trPr>
          <w:trHeight w:val="285"/>
        </w:trPr>
        <w:tc>
          <w:tcPr>
            <w:tcW w:w="4680" w:type="dxa"/>
            <w:shd w:val="clear" w:color="auto" w:fill="auto"/>
            <w:vAlign w:val="bottom"/>
          </w:tcPr>
          <w:p w14:paraId="37F99228"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Specificatii tehnice solicitate</w:t>
            </w:r>
          </w:p>
          <w:p w14:paraId="7C68E8A9" w14:textId="77777777" w:rsidR="001E5DF4" w:rsidRPr="00A52C69" w:rsidRDefault="001E5DF4" w:rsidP="00FB50C8">
            <w:pPr>
              <w:spacing w:after="0" w:line="240" w:lineRule="auto"/>
              <w:jc w:val="center"/>
              <w:rPr>
                <w:rFonts w:cstheme="minorHAnsi"/>
                <w:i/>
                <w:lang w:val="ro-RO"/>
              </w:rPr>
            </w:pPr>
          </w:p>
        </w:tc>
        <w:tc>
          <w:tcPr>
            <w:tcW w:w="4320" w:type="dxa"/>
          </w:tcPr>
          <w:p w14:paraId="5FB29D52"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Specificatii tehnice ofertate</w:t>
            </w:r>
          </w:p>
        </w:tc>
      </w:tr>
      <w:tr w:rsidR="001E5DF4" w:rsidRPr="004674D0" w14:paraId="546BDF80" w14:textId="77777777" w:rsidTr="00FB50C8">
        <w:trPr>
          <w:trHeight w:val="285"/>
        </w:trPr>
        <w:tc>
          <w:tcPr>
            <w:tcW w:w="4680" w:type="dxa"/>
            <w:shd w:val="clear" w:color="auto" w:fill="auto"/>
            <w:vAlign w:val="bottom"/>
          </w:tcPr>
          <w:p w14:paraId="5270F03B" w14:textId="77777777" w:rsidR="001E5DF4" w:rsidRPr="00A52C69" w:rsidRDefault="001E5DF4" w:rsidP="00FB50C8">
            <w:pPr>
              <w:spacing w:after="0" w:line="240" w:lineRule="auto"/>
              <w:ind w:left="-198" w:firstLine="198"/>
              <w:jc w:val="center"/>
              <w:rPr>
                <w:rFonts w:cstheme="minorHAnsi"/>
                <w:i/>
                <w:color w:val="3366FF"/>
                <w:lang w:val="ro-RO"/>
              </w:rPr>
            </w:pPr>
          </w:p>
        </w:tc>
        <w:tc>
          <w:tcPr>
            <w:tcW w:w="4320" w:type="dxa"/>
          </w:tcPr>
          <w:p w14:paraId="51BCD608" w14:textId="77777777" w:rsidR="001E5DF4" w:rsidRPr="00A52C69" w:rsidRDefault="001E5DF4" w:rsidP="00FB50C8">
            <w:pPr>
              <w:spacing w:after="0" w:line="240" w:lineRule="auto"/>
              <w:jc w:val="center"/>
              <w:rPr>
                <w:rFonts w:cstheme="minorHAnsi"/>
                <w:i/>
                <w:color w:val="3366FF"/>
                <w:lang w:val="ro-RO"/>
              </w:rPr>
            </w:pPr>
          </w:p>
        </w:tc>
      </w:tr>
      <w:tr w:rsidR="001E5DF4" w:rsidRPr="004674D0" w14:paraId="53AD317F" w14:textId="77777777" w:rsidTr="00FB50C8">
        <w:trPr>
          <w:trHeight w:val="285"/>
        </w:trPr>
        <w:tc>
          <w:tcPr>
            <w:tcW w:w="4680" w:type="dxa"/>
            <w:shd w:val="clear" w:color="auto" w:fill="auto"/>
            <w:vAlign w:val="bottom"/>
          </w:tcPr>
          <w:p w14:paraId="496A0F3C" w14:textId="77777777" w:rsidR="001E5DF4" w:rsidRPr="00A52C69" w:rsidRDefault="001E5DF4" w:rsidP="00FB50C8">
            <w:pPr>
              <w:spacing w:after="0" w:line="240" w:lineRule="auto"/>
              <w:ind w:left="-198" w:firstLine="198"/>
              <w:jc w:val="center"/>
              <w:rPr>
                <w:rFonts w:cstheme="minorHAnsi"/>
                <w:i/>
                <w:color w:val="3366FF"/>
                <w:lang w:val="ro-RO"/>
              </w:rPr>
            </w:pPr>
          </w:p>
        </w:tc>
        <w:tc>
          <w:tcPr>
            <w:tcW w:w="4320" w:type="dxa"/>
          </w:tcPr>
          <w:p w14:paraId="04D7538E" w14:textId="77777777" w:rsidR="001E5DF4" w:rsidRPr="00A52C69" w:rsidRDefault="001E5DF4" w:rsidP="00FB50C8">
            <w:pPr>
              <w:spacing w:after="0" w:line="240" w:lineRule="auto"/>
              <w:jc w:val="center"/>
              <w:rPr>
                <w:rFonts w:cstheme="minorHAnsi"/>
                <w:i/>
                <w:color w:val="3366FF"/>
                <w:lang w:val="ro-RO"/>
              </w:rPr>
            </w:pPr>
          </w:p>
        </w:tc>
      </w:tr>
    </w:tbl>
    <w:p w14:paraId="3650B6D8" w14:textId="77777777" w:rsidR="001E5DF4" w:rsidRPr="00A52C69" w:rsidRDefault="001E5DF4" w:rsidP="001E5DF4">
      <w:pPr>
        <w:tabs>
          <w:tab w:val="left" w:pos="0"/>
          <w:tab w:val="left" w:pos="720"/>
          <w:tab w:val="left" w:pos="1440"/>
          <w:tab w:val="left" w:pos="2160"/>
          <w:tab w:val="left" w:pos="2880"/>
        </w:tabs>
        <w:spacing w:after="0" w:line="240" w:lineRule="auto"/>
        <w:jc w:val="both"/>
        <w:rPr>
          <w:rFonts w:cstheme="minorHAnsi"/>
          <w:lang w:val="ro-RO"/>
        </w:rPr>
      </w:pPr>
    </w:p>
    <w:p w14:paraId="518350EA" w14:textId="77777777" w:rsidR="001E5DF4" w:rsidRPr="00A52C69" w:rsidRDefault="001E5DF4" w:rsidP="001E5DF4">
      <w:pPr>
        <w:tabs>
          <w:tab w:val="left" w:pos="0"/>
          <w:tab w:val="left" w:pos="720"/>
          <w:tab w:val="left" w:pos="1170"/>
          <w:tab w:val="left" w:pos="1440"/>
          <w:tab w:val="left" w:pos="2160"/>
          <w:tab w:val="left" w:pos="2880"/>
        </w:tabs>
        <w:spacing w:after="0" w:line="240" w:lineRule="auto"/>
        <w:jc w:val="both"/>
        <w:rPr>
          <w:rFonts w:cstheme="minorHAnsi"/>
          <w:lang w:val="ro-RO"/>
        </w:rPr>
      </w:pPr>
      <w:r w:rsidRPr="00A52C69">
        <w:rPr>
          <w:rFonts w:cstheme="minorHAnsi"/>
          <w:lang w:val="ro-RO"/>
        </w:rPr>
        <w:t>B:</w:t>
      </w:r>
      <w:r w:rsidRPr="00A52C69">
        <w:rPr>
          <w:rFonts w:cstheme="minorHAnsi"/>
          <w:lang w:val="ro-RO"/>
        </w:rPr>
        <w:tab/>
        <w:t>Oferta de preț și graficul de livrare</w:t>
      </w:r>
    </w:p>
    <w:tbl>
      <w:tblPr>
        <w:tblW w:w="975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610"/>
        <w:gridCol w:w="1170"/>
        <w:gridCol w:w="1170"/>
        <w:gridCol w:w="1440"/>
        <w:gridCol w:w="1440"/>
        <w:gridCol w:w="1294"/>
      </w:tblGrid>
      <w:tr w:rsidR="001E5DF4" w:rsidRPr="004674D0" w14:paraId="5B799A85" w14:textId="77777777" w:rsidTr="00FB50C8">
        <w:trPr>
          <w:trHeight w:val="285"/>
        </w:trPr>
        <w:tc>
          <w:tcPr>
            <w:tcW w:w="630" w:type="dxa"/>
            <w:shd w:val="clear" w:color="auto" w:fill="auto"/>
            <w:noWrap/>
            <w:vAlign w:val="center"/>
          </w:tcPr>
          <w:p w14:paraId="35C3EFAF"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Nr. crt.</w:t>
            </w:r>
          </w:p>
          <w:p w14:paraId="38CEDBC6" w14:textId="77777777" w:rsidR="001E5DF4" w:rsidRPr="00A52C69" w:rsidRDefault="001E5DF4" w:rsidP="00FB50C8">
            <w:pPr>
              <w:spacing w:after="0" w:line="240" w:lineRule="auto"/>
              <w:jc w:val="center"/>
              <w:rPr>
                <w:rFonts w:cstheme="minorHAnsi"/>
                <w:lang w:val="ro-RO"/>
              </w:rPr>
            </w:pPr>
            <w:r w:rsidRPr="00A52C69">
              <w:rPr>
                <w:rFonts w:cstheme="minorHAnsi"/>
                <w:lang w:val="ro-RO"/>
              </w:rPr>
              <w:t>(1)</w:t>
            </w:r>
          </w:p>
        </w:tc>
        <w:tc>
          <w:tcPr>
            <w:tcW w:w="2610" w:type="dxa"/>
            <w:shd w:val="clear" w:color="auto" w:fill="auto"/>
            <w:vAlign w:val="center"/>
          </w:tcPr>
          <w:p w14:paraId="72D2148B"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Denumirea produselor</w:t>
            </w:r>
          </w:p>
          <w:p w14:paraId="006AFBA1" w14:textId="77777777" w:rsidR="001E5DF4" w:rsidRPr="00A52C69" w:rsidRDefault="001E5DF4" w:rsidP="00FB50C8">
            <w:pPr>
              <w:spacing w:after="0" w:line="240" w:lineRule="auto"/>
              <w:jc w:val="center"/>
              <w:rPr>
                <w:rFonts w:cstheme="minorHAnsi"/>
                <w:lang w:val="ro-RO"/>
              </w:rPr>
            </w:pPr>
          </w:p>
          <w:p w14:paraId="23440EF4" w14:textId="77777777" w:rsidR="001E5DF4" w:rsidRPr="00A52C69" w:rsidRDefault="001E5DF4" w:rsidP="00FB50C8">
            <w:pPr>
              <w:spacing w:after="0" w:line="240" w:lineRule="auto"/>
              <w:jc w:val="center"/>
              <w:rPr>
                <w:rFonts w:cstheme="minorHAnsi"/>
                <w:lang w:val="ro-RO"/>
              </w:rPr>
            </w:pPr>
          </w:p>
          <w:p w14:paraId="04FE7AB7" w14:textId="77777777" w:rsidR="001E5DF4" w:rsidRPr="00A52C69" w:rsidRDefault="001E5DF4" w:rsidP="00FB50C8">
            <w:pPr>
              <w:spacing w:after="0" w:line="240" w:lineRule="auto"/>
              <w:jc w:val="center"/>
              <w:rPr>
                <w:rFonts w:cstheme="minorHAnsi"/>
                <w:lang w:val="ro-RO"/>
              </w:rPr>
            </w:pPr>
            <w:r w:rsidRPr="00A52C69">
              <w:rPr>
                <w:rFonts w:cstheme="minorHAnsi"/>
                <w:lang w:val="ro-RO"/>
              </w:rPr>
              <w:t>(2)</w:t>
            </w:r>
          </w:p>
        </w:tc>
        <w:tc>
          <w:tcPr>
            <w:tcW w:w="1170" w:type="dxa"/>
            <w:vAlign w:val="center"/>
          </w:tcPr>
          <w:p w14:paraId="31B675D1"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Cant.</w:t>
            </w:r>
          </w:p>
          <w:p w14:paraId="3FD29F04" w14:textId="77777777" w:rsidR="001E5DF4" w:rsidRPr="00A52C69" w:rsidRDefault="001E5DF4" w:rsidP="00FB50C8">
            <w:pPr>
              <w:spacing w:after="0" w:line="240" w:lineRule="auto"/>
              <w:jc w:val="center"/>
              <w:rPr>
                <w:rFonts w:cstheme="minorHAnsi"/>
                <w:lang w:val="ro-RO"/>
              </w:rPr>
            </w:pPr>
          </w:p>
          <w:p w14:paraId="0E2B349C" w14:textId="77777777" w:rsidR="001E5DF4" w:rsidRPr="00A52C69" w:rsidRDefault="001E5DF4" w:rsidP="00FB50C8">
            <w:pPr>
              <w:spacing w:after="0" w:line="240" w:lineRule="auto"/>
              <w:jc w:val="center"/>
              <w:rPr>
                <w:rFonts w:cstheme="minorHAnsi"/>
                <w:lang w:val="ro-RO"/>
              </w:rPr>
            </w:pPr>
          </w:p>
          <w:p w14:paraId="2A8DFFDE" w14:textId="77777777" w:rsidR="001E5DF4" w:rsidRPr="00A52C69" w:rsidRDefault="001E5DF4" w:rsidP="00FB50C8">
            <w:pPr>
              <w:spacing w:after="0" w:line="240" w:lineRule="auto"/>
              <w:jc w:val="center"/>
              <w:rPr>
                <w:rFonts w:cstheme="minorHAnsi"/>
                <w:lang w:val="ro-RO"/>
              </w:rPr>
            </w:pPr>
            <w:r w:rsidRPr="00A52C69">
              <w:rPr>
                <w:rFonts w:cstheme="minorHAnsi"/>
                <w:lang w:val="ro-RO"/>
              </w:rPr>
              <w:t>(3)</w:t>
            </w:r>
          </w:p>
        </w:tc>
        <w:tc>
          <w:tcPr>
            <w:tcW w:w="1170" w:type="dxa"/>
            <w:vAlign w:val="center"/>
          </w:tcPr>
          <w:p w14:paraId="249DAE28"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Pret unitar</w:t>
            </w:r>
          </w:p>
          <w:p w14:paraId="502F0B73" w14:textId="77777777" w:rsidR="001E5DF4" w:rsidRPr="00A52C69" w:rsidRDefault="001E5DF4" w:rsidP="00FB50C8">
            <w:pPr>
              <w:spacing w:after="0" w:line="240" w:lineRule="auto"/>
              <w:jc w:val="center"/>
              <w:rPr>
                <w:rFonts w:cstheme="minorHAnsi"/>
                <w:lang w:val="ro-RO"/>
              </w:rPr>
            </w:pPr>
          </w:p>
          <w:p w14:paraId="37D7093A" w14:textId="77777777" w:rsidR="001E5DF4" w:rsidRPr="00A52C69" w:rsidRDefault="001E5DF4" w:rsidP="00FB50C8">
            <w:pPr>
              <w:spacing w:after="0" w:line="240" w:lineRule="auto"/>
              <w:jc w:val="center"/>
              <w:rPr>
                <w:rFonts w:cstheme="minorHAnsi"/>
                <w:lang w:val="ro-RO"/>
              </w:rPr>
            </w:pPr>
            <w:r w:rsidRPr="00A52C69">
              <w:rPr>
                <w:rFonts w:cstheme="minorHAnsi"/>
                <w:lang w:val="ro-RO"/>
              </w:rPr>
              <w:t>(4)</w:t>
            </w:r>
          </w:p>
        </w:tc>
        <w:tc>
          <w:tcPr>
            <w:tcW w:w="1440" w:type="dxa"/>
            <w:vAlign w:val="center"/>
          </w:tcPr>
          <w:p w14:paraId="4F89D6BA"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Valoare Totala fără TVA</w:t>
            </w:r>
          </w:p>
          <w:p w14:paraId="75FF838B" w14:textId="77777777" w:rsidR="001E5DF4" w:rsidRPr="00A52C69" w:rsidRDefault="001E5DF4" w:rsidP="00FB50C8">
            <w:pPr>
              <w:spacing w:after="0" w:line="240" w:lineRule="auto"/>
              <w:jc w:val="center"/>
              <w:rPr>
                <w:rFonts w:cstheme="minorHAnsi"/>
                <w:lang w:val="ro-RO"/>
              </w:rPr>
            </w:pPr>
            <w:r w:rsidRPr="00A52C69">
              <w:rPr>
                <w:rFonts w:cstheme="minorHAnsi"/>
                <w:lang w:val="ro-RO"/>
              </w:rPr>
              <w:t>(5=3*4)</w:t>
            </w:r>
          </w:p>
        </w:tc>
        <w:tc>
          <w:tcPr>
            <w:tcW w:w="1440" w:type="dxa"/>
            <w:vAlign w:val="center"/>
          </w:tcPr>
          <w:p w14:paraId="666673DD"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TVA</w:t>
            </w:r>
          </w:p>
          <w:p w14:paraId="0377D59B" w14:textId="77777777" w:rsidR="001E5DF4" w:rsidRPr="00A52C69" w:rsidRDefault="001E5DF4" w:rsidP="00FB50C8">
            <w:pPr>
              <w:spacing w:after="0" w:line="240" w:lineRule="auto"/>
              <w:jc w:val="center"/>
              <w:rPr>
                <w:rFonts w:cstheme="minorHAnsi"/>
                <w:lang w:val="ro-RO"/>
              </w:rPr>
            </w:pPr>
          </w:p>
          <w:p w14:paraId="274A5980" w14:textId="77777777" w:rsidR="001E5DF4" w:rsidRPr="00A52C69" w:rsidRDefault="001E5DF4" w:rsidP="00FB50C8">
            <w:pPr>
              <w:spacing w:after="0" w:line="240" w:lineRule="auto"/>
              <w:jc w:val="center"/>
              <w:rPr>
                <w:rFonts w:cstheme="minorHAnsi"/>
                <w:lang w:val="ro-RO"/>
              </w:rPr>
            </w:pPr>
            <w:r w:rsidRPr="00A52C69">
              <w:rPr>
                <w:rFonts w:cstheme="minorHAnsi"/>
                <w:lang w:val="ro-RO"/>
              </w:rPr>
              <w:t>(6=5* %TVA)</w:t>
            </w:r>
          </w:p>
        </w:tc>
        <w:tc>
          <w:tcPr>
            <w:tcW w:w="1294" w:type="dxa"/>
            <w:shd w:val="clear" w:color="auto" w:fill="auto"/>
            <w:noWrap/>
            <w:vAlign w:val="center"/>
          </w:tcPr>
          <w:p w14:paraId="6A585432"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Valoare totala cu TVA</w:t>
            </w:r>
          </w:p>
          <w:p w14:paraId="59A2F40E" w14:textId="77777777" w:rsidR="001E5DF4" w:rsidRPr="00A52C69" w:rsidRDefault="001E5DF4" w:rsidP="00FB50C8">
            <w:pPr>
              <w:spacing w:after="0" w:line="240" w:lineRule="auto"/>
              <w:jc w:val="center"/>
              <w:rPr>
                <w:rFonts w:cstheme="minorHAnsi"/>
                <w:lang w:val="ro-RO"/>
              </w:rPr>
            </w:pPr>
            <w:r w:rsidRPr="00A52C69">
              <w:rPr>
                <w:rFonts w:cstheme="minorHAnsi"/>
                <w:lang w:val="ro-RO"/>
              </w:rPr>
              <w:t>(7=5+6)</w:t>
            </w:r>
          </w:p>
        </w:tc>
      </w:tr>
      <w:tr w:rsidR="001E5DF4" w:rsidRPr="004674D0" w14:paraId="49AABDC5" w14:textId="77777777" w:rsidTr="00FB50C8">
        <w:trPr>
          <w:trHeight w:val="285"/>
        </w:trPr>
        <w:tc>
          <w:tcPr>
            <w:tcW w:w="630" w:type="dxa"/>
            <w:shd w:val="clear" w:color="auto" w:fill="auto"/>
            <w:noWrap/>
            <w:vAlign w:val="bottom"/>
          </w:tcPr>
          <w:p w14:paraId="6329CD8F" w14:textId="77777777" w:rsidR="001E5DF4" w:rsidRPr="00A52C69" w:rsidRDefault="001E5DF4" w:rsidP="00FB50C8">
            <w:pPr>
              <w:spacing w:after="0" w:line="240" w:lineRule="auto"/>
              <w:ind w:left="162"/>
              <w:rPr>
                <w:rFonts w:cstheme="minorHAnsi"/>
                <w:lang w:val="ro-RO"/>
              </w:rPr>
            </w:pPr>
            <w:r w:rsidRPr="00A52C69">
              <w:rPr>
                <w:rFonts w:cstheme="minorHAnsi"/>
                <w:lang w:val="ro-RO"/>
              </w:rPr>
              <w:t>1.</w:t>
            </w:r>
          </w:p>
        </w:tc>
        <w:tc>
          <w:tcPr>
            <w:tcW w:w="2610" w:type="dxa"/>
            <w:shd w:val="clear" w:color="auto" w:fill="auto"/>
            <w:vAlign w:val="bottom"/>
          </w:tcPr>
          <w:p w14:paraId="55BFE0B5" w14:textId="77777777" w:rsidR="001E5DF4" w:rsidRPr="00A52C69" w:rsidRDefault="001E5DF4" w:rsidP="00FB50C8">
            <w:pPr>
              <w:spacing w:after="0" w:line="240" w:lineRule="auto"/>
              <w:ind w:left="-198" w:firstLine="198"/>
              <w:jc w:val="center"/>
              <w:rPr>
                <w:rFonts w:cstheme="minorHAnsi"/>
                <w:lang w:val="ro-RO"/>
              </w:rPr>
            </w:pPr>
          </w:p>
        </w:tc>
        <w:tc>
          <w:tcPr>
            <w:tcW w:w="1170" w:type="dxa"/>
          </w:tcPr>
          <w:p w14:paraId="3D1C5FF6" w14:textId="77777777" w:rsidR="001E5DF4" w:rsidRPr="00A52C69" w:rsidRDefault="001E5DF4" w:rsidP="00FB50C8">
            <w:pPr>
              <w:spacing w:after="0" w:line="240" w:lineRule="auto"/>
              <w:jc w:val="center"/>
              <w:rPr>
                <w:rFonts w:cstheme="minorHAnsi"/>
                <w:lang w:val="ro-RO"/>
              </w:rPr>
            </w:pPr>
          </w:p>
        </w:tc>
        <w:tc>
          <w:tcPr>
            <w:tcW w:w="1170" w:type="dxa"/>
          </w:tcPr>
          <w:p w14:paraId="049A42E7" w14:textId="77777777" w:rsidR="001E5DF4" w:rsidRPr="00A52C69" w:rsidRDefault="001E5DF4" w:rsidP="00FB50C8">
            <w:pPr>
              <w:spacing w:after="0" w:line="240" w:lineRule="auto"/>
              <w:jc w:val="center"/>
              <w:rPr>
                <w:rFonts w:cstheme="minorHAnsi"/>
                <w:lang w:val="ro-RO"/>
              </w:rPr>
            </w:pPr>
          </w:p>
        </w:tc>
        <w:tc>
          <w:tcPr>
            <w:tcW w:w="1440" w:type="dxa"/>
          </w:tcPr>
          <w:p w14:paraId="2D0545ED" w14:textId="77777777" w:rsidR="001E5DF4" w:rsidRPr="00A52C69" w:rsidRDefault="001E5DF4" w:rsidP="00FB50C8">
            <w:pPr>
              <w:spacing w:after="0" w:line="240" w:lineRule="auto"/>
              <w:jc w:val="center"/>
              <w:rPr>
                <w:rFonts w:cstheme="minorHAnsi"/>
                <w:lang w:val="ro-RO"/>
              </w:rPr>
            </w:pPr>
          </w:p>
        </w:tc>
        <w:tc>
          <w:tcPr>
            <w:tcW w:w="1440" w:type="dxa"/>
          </w:tcPr>
          <w:p w14:paraId="3E585CCE" w14:textId="77777777" w:rsidR="001E5DF4" w:rsidRPr="00A52C69" w:rsidRDefault="001E5DF4" w:rsidP="00FB50C8">
            <w:pPr>
              <w:spacing w:after="0" w:line="240" w:lineRule="auto"/>
              <w:jc w:val="center"/>
              <w:rPr>
                <w:rFonts w:cstheme="minorHAnsi"/>
                <w:lang w:val="ro-RO"/>
              </w:rPr>
            </w:pPr>
          </w:p>
        </w:tc>
        <w:tc>
          <w:tcPr>
            <w:tcW w:w="1294" w:type="dxa"/>
            <w:shd w:val="clear" w:color="auto" w:fill="auto"/>
            <w:noWrap/>
            <w:vAlign w:val="bottom"/>
          </w:tcPr>
          <w:p w14:paraId="5EED1E28" w14:textId="77777777" w:rsidR="001E5DF4" w:rsidRPr="00A52C69" w:rsidRDefault="001E5DF4" w:rsidP="00FB50C8">
            <w:pPr>
              <w:spacing w:after="0" w:line="240" w:lineRule="auto"/>
              <w:jc w:val="center"/>
              <w:rPr>
                <w:rFonts w:cstheme="minorHAnsi"/>
                <w:lang w:val="ro-RO"/>
              </w:rPr>
            </w:pPr>
          </w:p>
        </w:tc>
      </w:tr>
      <w:tr w:rsidR="001E5DF4" w:rsidRPr="004674D0" w14:paraId="4378C7FE" w14:textId="77777777" w:rsidTr="00FB50C8">
        <w:trPr>
          <w:trHeight w:val="285"/>
        </w:trPr>
        <w:tc>
          <w:tcPr>
            <w:tcW w:w="630" w:type="dxa"/>
            <w:shd w:val="clear" w:color="auto" w:fill="auto"/>
            <w:noWrap/>
            <w:vAlign w:val="bottom"/>
          </w:tcPr>
          <w:p w14:paraId="363F1538" w14:textId="77777777" w:rsidR="001E5DF4" w:rsidRPr="00A52C69" w:rsidRDefault="001E5DF4" w:rsidP="00FB50C8">
            <w:pPr>
              <w:spacing w:after="0" w:line="240" w:lineRule="auto"/>
              <w:ind w:left="162"/>
              <w:rPr>
                <w:rFonts w:cstheme="minorHAnsi"/>
                <w:lang w:val="ro-RO"/>
              </w:rPr>
            </w:pPr>
          </w:p>
        </w:tc>
        <w:tc>
          <w:tcPr>
            <w:tcW w:w="2610" w:type="dxa"/>
            <w:shd w:val="clear" w:color="auto" w:fill="auto"/>
            <w:vAlign w:val="bottom"/>
          </w:tcPr>
          <w:p w14:paraId="2D1DD957" w14:textId="77777777" w:rsidR="001E5DF4" w:rsidRPr="00A52C69" w:rsidRDefault="001E5DF4" w:rsidP="00FB50C8">
            <w:pPr>
              <w:spacing w:after="0" w:line="240" w:lineRule="auto"/>
              <w:ind w:left="-198" w:firstLine="198"/>
              <w:jc w:val="center"/>
              <w:rPr>
                <w:rFonts w:cstheme="minorHAnsi"/>
                <w:lang w:val="ro-RO"/>
              </w:rPr>
            </w:pPr>
          </w:p>
        </w:tc>
        <w:tc>
          <w:tcPr>
            <w:tcW w:w="1170" w:type="dxa"/>
          </w:tcPr>
          <w:p w14:paraId="6D27A9D5" w14:textId="77777777" w:rsidR="001E5DF4" w:rsidRPr="00A52C69" w:rsidRDefault="001E5DF4" w:rsidP="00FB50C8">
            <w:pPr>
              <w:spacing w:after="0" w:line="240" w:lineRule="auto"/>
              <w:jc w:val="center"/>
              <w:rPr>
                <w:rFonts w:cstheme="minorHAnsi"/>
                <w:lang w:val="ro-RO"/>
              </w:rPr>
            </w:pPr>
          </w:p>
        </w:tc>
        <w:tc>
          <w:tcPr>
            <w:tcW w:w="1170" w:type="dxa"/>
          </w:tcPr>
          <w:p w14:paraId="25AB384E" w14:textId="77777777" w:rsidR="001E5DF4" w:rsidRPr="00A52C69" w:rsidRDefault="001E5DF4" w:rsidP="00FB50C8">
            <w:pPr>
              <w:spacing w:after="0" w:line="240" w:lineRule="auto"/>
              <w:jc w:val="center"/>
              <w:rPr>
                <w:rFonts w:cstheme="minorHAnsi"/>
                <w:lang w:val="ro-RO"/>
              </w:rPr>
            </w:pPr>
          </w:p>
        </w:tc>
        <w:tc>
          <w:tcPr>
            <w:tcW w:w="1440" w:type="dxa"/>
          </w:tcPr>
          <w:p w14:paraId="349BDFC7" w14:textId="77777777" w:rsidR="001E5DF4" w:rsidRPr="00A52C69" w:rsidRDefault="001E5DF4" w:rsidP="00FB50C8">
            <w:pPr>
              <w:spacing w:after="0" w:line="240" w:lineRule="auto"/>
              <w:jc w:val="center"/>
              <w:rPr>
                <w:rFonts w:cstheme="minorHAnsi"/>
                <w:lang w:val="ro-RO"/>
              </w:rPr>
            </w:pPr>
          </w:p>
        </w:tc>
        <w:tc>
          <w:tcPr>
            <w:tcW w:w="1440" w:type="dxa"/>
          </w:tcPr>
          <w:p w14:paraId="5AE4AE28" w14:textId="77777777" w:rsidR="001E5DF4" w:rsidRPr="00A52C69" w:rsidRDefault="001E5DF4" w:rsidP="00FB50C8">
            <w:pPr>
              <w:spacing w:after="0" w:line="240" w:lineRule="auto"/>
              <w:jc w:val="center"/>
              <w:rPr>
                <w:rFonts w:cstheme="minorHAnsi"/>
                <w:lang w:val="ro-RO"/>
              </w:rPr>
            </w:pPr>
          </w:p>
        </w:tc>
        <w:tc>
          <w:tcPr>
            <w:tcW w:w="1294" w:type="dxa"/>
            <w:shd w:val="clear" w:color="auto" w:fill="auto"/>
            <w:noWrap/>
            <w:vAlign w:val="bottom"/>
          </w:tcPr>
          <w:p w14:paraId="11FA1EB5" w14:textId="77777777" w:rsidR="001E5DF4" w:rsidRPr="00A52C69" w:rsidRDefault="001E5DF4" w:rsidP="00FB50C8">
            <w:pPr>
              <w:spacing w:after="0" w:line="240" w:lineRule="auto"/>
              <w:jc w:val="center"/>
              <w:rPr>
                <w:rFonts w:cstheme="minorHAnsi"/>
                <w:lang w:val="ro-RO"/>
              </w:rPr>
            </w:pPr>
          </w:p>
        </w:tc>
      </w:tr>
      <w:tr w:rsidR="001E5DF4" w:rsidRPr="004674D0" w14:paraId="0340E0B5" w14:textId="77777777" w:rsidTr="00FB50C8">
        <w:trPr>
          <w:trHeight w:val="285"/>
        </w:trPr>
        <w:tc>
          <w:tcPr>
            <w:tcW w:w="630" w:type="dxa"/>
            <w:shd w:val="clear" w:color="auto" w:fill="auto"/>
            <w:noWrap/>
            <w:vAlign w:val="bottom"/>
          </w:tcPr>
          <w:p w14:paraId="0B9D24A2" w14:textId="77777777" w:rsidR="001E5DF4" w:rsidRPr="00A52C69" w:rsidRDefault="001E5DF4" w:rsidP="00FB50C8">
            <w:pPr>
              <w:spacing w:after="0" w:line="240" w:lineRule="auto"/>
              <w:ind w:left="162"/>
              <w:rPr>
                <w:rFonts w:cstheme="minorHAnsi"/>
                <w:lang w:val="ro-RO"/>
              </w:rPr>
            </w:pPr>
          </w:p>
        </w:tc>
        <w:tc>
          <w:tcPr>
            <w:tcW w:w="2610" w:type="dxa"/>
            <w:shd w:val="clear" w:color="auto" w:fill="auto"/>
            <w:vAlign w:val="bottom"/>
          </w:tcPr>
          <w:p w14:paraId="269307A9" w14:textId="77777777" w:rsidR="001E5DF4" w:rsidRPr="00A52C69" w:rsidRDefault="001E5DF4" w:rsidP="00FB50C8">
            <w:pPr>
              <w:spacing w:after="0" w:line="240" w:lineRule="auto"/>
              <w:ind w:left="-198" w:firstLine="198"/>
              <w:jc w:val="center"/>
              <w:rPr>
                <w:rFonts w:cstheme="minorHAnsi"/>
                <w:lang w:val="ro-RO"/>
              </w:rPr>
            </w:pPr>
          </w:p>
        </w:tc>
        <w:tc>
          <w:tcPr>
            <w:tcW w:w="1170" w:type="dxa"/>
          </w:tcPr>
          <w:p w14:paraId="7199A9B2" w14:textId="77777777" w:rsidR="001E5DF4" w:rsidRPr="00A52C69" w:rsidRDefault="001E5DF4" w:rsidP="00FB50C8">
            <w:pPr>
              <w:spacing w:after="0" w:line="240" w:lineRule="auto"/>
              <w:jc w:val="center"/>
              <w:rPr>
                <w:rFonts w:cstheme="minorHAnsi"/>
                <w:lang w:val="ro-RO"/>
              </w:rPr>
            </w:pPr>
          </w:p>
        </w:tc>
        <w:tc>
          <w:tcPr>
            <w:tcW w:w="1170" w:type="dxa"/>
          </w:tcPr>
          <w:p w14:paraId="2F10008F" w14:textId="77777777" w:rsidR="001E5DF4" w:rsidRPr="00A52C69" w:rsidRDefault="001E5DF4" w:rsidP="00FB50C8">
            <w:pPr>
              <w:spacing w:after="0" w:line="240" w:lineRule="auto"/>
              <w:jc w:val="center"/>
              <w:rPr>
                <w:rFonts w:cstheme="minorHAnsi"/>
                <w:lang w:val="ro-RO"/>
              </w:rPr>
            </w:pPr>
          </w:p>
        </w:tc>
        <w:tc>
          <w:tcPr>
            <w:tcW w:w="1440" w:type="dxa"/>
          </w:tcPr>
          <w:p w14:paraId="13F24133" w14:textId="77777777" w:rsidR="001E5DF4" w:rsidRPr="00A52C69" w:rsidRDefault="001E5DF4" w:rsidP="00FB50C8">
            <w:pPr>
              <w:spacing w:after="0" w:line="240" w:lineRule="auto"/>
              <w:jc w:val="center"/>
              <w:rPr>
                <w:rFonts w:cstheme="minorHAnsi"/>
                <w:lang w:val="ro-RO"/>
              </w:rPr>
            </w:pPr>
          </w:p>
        </w:tc>
        <w:tc>
          <w:tcPr>
            <w:tcW w:w="1440" w:type="dxa"/>
          </w:tcPr>
          <w:p w14:paraId="4FBBED6F" w14:textId="77777777" w:rsidR="001E5DF4" w:rsidRPr="00A52C69" w:rsidRDefault="001E5DF4" w:rsidP="00FB50C8">
            <w:pPr>
              <w:spacing w:after="0" w:line="240" w:lineRule="auto"/>
              <w:jc w:val="center"/>
              <w:rPr>
                <w:rFonts w:cstheme="minorHAnsi"/>
                <w:lang w:val="ro-RO"/>
              </w:rPr>
            </w:pPr>
          </w:p>
        </w:tc>
        <w:tc>
          <w:tcPr>
            <w:tcW w:w="1294" w:type="dxa"/>
            <w:shd w:val="clear" w:color="auto" w:fill="auto"/>
            <w:noWrap/>
            <w:vAlign w:val="bottom"/>
          </w:tcPr>
          <w:p w14:paraId="7790A618" w14:textId="77777777" w:rsidR="001E5DF4" w:rsidRPr="00A52C69" w:rsidRDefault="001E5DF4" w:rsidP="00FB50C8">
            <w:pPr>
              <w:spacing w:after="0" w:line="240" w:lineRule="auto"/>
              <w:jc w:val="center"/>
              <w:rPr>
                <w:rFonts w:cstheme="minorHAnsi"/>
                <w:lang w:val="ro-RO"/>
              </w:rPr>
            </w:pPr>
          </w:p>
        </w:tc>
      </w:tr>
      <w:tr w:rsidR="001E5DF4" w:rsidRPr="004674D0" w14:paraId="57964461" w14:textId="77777777" w:rsidTr="00FB50C8">
        <w:trPr>
          <w:trHeight w:val="285"/>
        </w:trPr>
        <w:tc>
          <w:tcPr>
            <w:tcW w:w="630" w:type="dxa"/>
            <w:shd w:val="clear" w:color="auto" w:fill="auto"/>
            <w:noWrap/>
            <w:vAlign w:val="bottom"/>
          </w:tcPr>
          <w:p w14:paraId="6AF92823" w14:textId="77777777" w:rsidR="001E5DF4" w:rsidRPr="00A52C69" w:rsidRDefault="001E5DF4" w:rsidP="00FB50C8">
            <w:pPr>
              <w:spacing w:after="0" w:line="240" w:lineRule="auto"/>
              <w:ind w:left="162"/>
              <w:rPr>
                <w:rFonts w:cstheme="minorHAnsi"/>
                <w:b/>
                <w:lang w:val="ro-RO"/>
              </w:rPr>
            </w:pPr>
          </w:p>
        </w:tc>
        <w:tc>
          <w:tcPr>
            <w:tcW w:w="2610" w:type="dxa"/>
            <w:shd w:val="clear" w:color="auto" w:fill="auto"/>
            <w:vAlign w:val="bottom"/>
          </w:tcPr>
          <w:p w14:paraId="7385C33F" w14:textId="77777777" w:rsidR="001E5DF4" w:rsidRPr="00A52C69" w:rsidRDefault="001E5DF4" w:rsidP="00FB50C8">
            <w:pPr>
              <w:spacing w:after="0" w:line="240" w:lineRule="auto"/>
              <w:ind w:left="-198" w:firstLine="198"/>
              <w:jc w:val="center"/>
              <w:rPr>
                <w:rFonts w:cstheme="minorHAnsi"/>
                <w:b/>
                <w:lang w:val="ro-RO"/>
              </w:rPr>
            </w:pPr>
            <w:r w:rsidRPr="00A52C69">
              <w:rPr>
                <w:rFonts w:cstheme="minorHAnsi"/>
                <w:b/>
                <w:lang w:val="ro-RO"/>
              </w:rPr>
              <w:t>TOTAL</w:t>
            </w:r>
          </w:p>
        </w:tc>
        <w:tc>
          <w:tcPr>
            <w:tcW w:w="1170" w:type="dxa"/>
          </w:tcPr>
          <w:p w14:paraId="6DA03475" w14:textId="77777777" w:rsidR="001E5DF4" w:rsidRPr="00A52C69" w:rsidRDefault="001E5DF4" w:rsidP="00FB50C8">
            <w:pPr>
              <w:spacing w:after="0" w:line="240" w:lineRule="auto"/>
              <w:jc w:val="center"/>
              <w:rPr>
                <w:rFonts w:cstheme="minorHAnsi"/>
                <w:b/>
                <w:lang w:val="ro-RO"/>
              </w:rPr>
            </w:pPr>
          </w:p>
        </w:tc>
        <w:tc>
          <w:tcPr>
            <w:tcW w:w="1170" w:type="dxa"/>
          </w:tcPr>
          <w:p w14:paraId="36094DFD" w14:textId="77777777" w:rsidR="001E5DF4" w:rsidRPr="00A52C69" w:rsidRDefault="001E5DF4" w:rsidP="00FB50C8">
            <w:pPr>
              <w:spacing w:after="0" w:line="240" w:lineRule="auto"/>
              <w:jc w:val="center"/>
              <w:rPr>
                <w:rFonts w:cstheme="minorHAnsi"/>
                <w:b/>
                <w:lang w:val="ro-RO"/>
              </w:rPr>
            </w:pPr>
          </w:p>
        </w:tc>
        <w:tc>
          <w:tcPr>
            <w:tcW w:w="1440" w:type="dxa"/>
          </w:tcPr>
          <w:p w14:paraId="1E01A287" w14:textId="77777777" w:rsidR="001E5DF4" w:rsidRPr="00A52C69" w:rsidRDefault="001E5DF4" w:rsidP="00FB50C8">
            <w:pPr>
              <w:spacing w:after="0" w:line="240" w:lineRule="auto"/>
              <w:jc w:val="center"/>
              <w:rPr>
                <w:rFonts w:cstheme="minorHAnsi"/>
                <w:b/>
                <w:lang w:val="ro-RO"/>
              </w:rPr>
            </w:pPr>
          </w:p>
        </w:tc>
        <w:tc>
          <w:tcPr>
            <w:tcW w:w="1440" w:type="dxa"/>
          </w:tcPr>
          <w:p w14:paraId="3FC4D0B0" w14:textId="77777777" w:rsidR="001E5DF4" w:rsidRPr="00A52C69" w:rsidRDefault="001E5DF4" w:rsidP="00FB50C8">
            <w:pPr>
              <w:spacing w:after="0" w:line="240" w:lineRule="auto"/>
              <w:jc w:val="center"/>
              <w:rPr>
                <w:rFonts w:cstheme="minorHAnsi"/>
                <w:b/>
                <w:lang w:val="ro-RO"/>
              </w:rPr>
            </w:pPr>
          </w:p>
        </w:tc>
        <w:tc>
          <w:tcPr>
            <w:tcW w:w="1294" w:type="dxa"/>
            <w:shd w:val="clear" w:color="auto" w:fill="auto"/>
            <w:noWrap/>
            <w:vAlign w:val="bottom"/>
          </w:tcPr>
          <w:p w14:paraId="7C86B9E3" w14:textId="77777777" w:rsidR="001E5DF4" w:rsidRPr="00A52C69" w:rsidRDefault="001E5DF4" w:rsidP="00FB50C8">
            <w:pPr>
              <w:spacing w:after="0" w:line="240" w:lineRule="auto"/>
              <w:jc w:val="center"/>
              <w:rPr>
                <w:rFonts w:cstheme="minorHAnsi"/>
                <w:b/>
                <w:lang w:val="ro-RO"/>
              </w:rPr>
            </w:pPr>
          </w:p>
        </w:tc>
      </w:tr>
    </w:tbl>
    <w:p w14:paraId="3ACA3473" w14:textId="77777777" w:rsidR="001E5DF4" w:rsidRPr="00A52C69" w:rsidRDefault="001E5DF4" w:rsidP="001E5DF4">
      <w:pPr>
        <w:spacing w:after="0" w:line="240" w:lineRule="auto"/>
        <w:rPr>
          <w:rFonts w:cstheme="minorHAnsi"/>
          <w:lang w:val="ro-RO"/>
        </w:rPr>
      </w:pPr>
    </w:p>
    <w:tbl>
      <w:tblPr>
        <w:tblW w:w="975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2"/>
        <w:gridCol w:w="4623"/>
        <w:gridCol w:w="3969"/>
      </w:tblGrid>
      <w:tr w:rsidR="001E5DF4" w:rsidRPr="004674D0" w14:paraId="294894B8" w14:textId="77777777" w:rsidTr="00FB50C8">
        <w:trPr>
          <w:trHeight w:val="285"/>
        </w:trPr>
        <w:tc>
          <w:tcPr>
            <w:tcW w:w="9754" w:type="dxa"/>
            <w:gridSpan w:val="3"/>
            <w:shd w:val="clear" w:color="auto" w:fill="auto"/>
            <w:noWrap/>
            <w:vAlign w:val="center"/>
          </w:tcPr>
          <w:p w14:paraId="7A4AF93D"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GRAFIC DE LIVRARE</w:t>
            </w:r>
          </w:p>
        </w:tc>
      </w:tr>
      <w:tr w:rsidR="001E5DF4" w:rsidRPr="004674D0" w14:paraId="3E44DF46" w14:textId="77777777" w:rsidTr="00FB50C8">
        <w:trPr>
          <w:trHeight w:val="285"/>
        </w:trPr>
        <w:tc>
          <w:tcPr>
            <w:tcW w:w="1162" w:type="dxa"/>
            <w:shd w:val="clear" w:color="auto" w:fill="auto"/>
            <w:noWrap/>
            <w:vAlign w:val="center"/>
          </w:tcPr>
          <w:p w14:paraId="607E1E8C"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Nr. crt.</w:t>
            </w:r>
          </w:p>
        </w:tc>
        <w:tc>
          <w:tcPr>
            <w:tcW w:w="4623" w:type="dxa"/>
            <w:shd w:val="clear" w:color="auto" w:fill="auto"/>
            <w:vAlign w:val="center"/>
          </w:tcPr>
          <w:p w14:paraId="6166DA8B"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Denumirea produselor</w:t>
            </w:r>
          </w:p>
          <w:p w14:paraId="41DADFBC" w14:textId="77777777" w:rsidR="001E5DF4" w:rsidRPr="00A52C69" w:rsidRDefault="001E5DF4" w:rsidP="00FB50C8">
            <w:pPr>
              <w:spacing w:after="0" w:line="240" w:lineRule="auto"/>
              <w:jc w:val="center"/>
              <w:rPr>
                <w:rFonts w:cstheme="minorHAnsi"/>
                <w:b/>
                <w:lang w:val="ro-RO"/>
              </w:rPr>
            </w:pPr>
            <w:r w:rsidRPr="00A52C69">
              <w:rPr>
                <w:rFonts w:cstheme="minorHAnsi"/>
                <w:lang w:val="ro-RO"/>
              </w:rPr>
              <w:t>(2)</w:t>
            </w:r>
          </w:p>
        </w:tc>
        <w:tc>
          <w:tcPr>
            <w:tcW w:w="3969" w:type="dxa"/>
            <w:vAlign w:val="center"/>
          </w:tcPr>
          <w:p w14:paraId="04C615F4"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Termene de livrare</w:t>
            </w:r>
          </w:p>
        </w:tc>
      </w:tr>
      <w:tr w:rsidR="001E5DF4" w:rsidRPr="004674D0" w14:paraId="2C83AF48" w14:textId="77777777" w:rsidTr="00FB50C8">
        <w:trPr>
          <w:trHeight w:val="285"/>
        </w:trPr>
        <w:tc>
          <w:tcPr>
            <w:tcW w:w="1162" w:type="dxa"/>
            <w:shd w:val="clear" w:color="auto" w:fill="auto"/>
            <w:noWrap/>
            <w:vAlign w:val="bottom"/>
          </w:tcPr>
          <w:p w14:paraId="73364BA8" w14:textId="77777777" w:rsidR="001E5DF4" w:rsidRPr="00A52C69" w:rsidRDefault="001E5DF4" w:rsidP="00FB50C8">
            <w:pPr>
              <w:spacing w:after="0" w:line="240" w:lineRule="auto"/>
              <w:ind w:left="162"/>
              <w:rPr>
                <w:rFonts w:cstheme="minorHAnsi"/>
                <w:lang w:val="ro-RO"/>
              </w:rPr>
            </w:pPr>
            <w:r w:rsidRPr="00A52C69">
              <w:rPr>
                <w:rFonts w:cstheme="minorHAnsi"/>
                <w:lang w:val="ro-RO"/>
              </w:rPr>
              <w:t>1.</w:t>
            </w:r>
          </w:p>
        </w:tc>
        <w:tc>
          <w:tcPr>
            <w:tcW w:w="4623" w:type="dxa"/>
            <w:shd w:val="clear" w:color="auto" w:fill="auto"/>
            <w:vAlign w:val="bottom"/>
          </w:tcPr>
          <w:p w14:paraId="050153F6" w14:textId="77777777" w:rsidR="001E5DF4" w:rsidRPr="00A52C69" w:rsidRDefault="001E5DF4" w:rsidP="00FB50C8">
            <w:pPr>
              <w:spacing w:after="0" w:line="240" w:lineRule="auto"/>
              <w:ind w:left="-198" w:firstLine="198"/>
              <w:jc w:val="center"/>
              <w:rPr>
                <w:rFonts w:cstheme="minorHAnsi"/>
                <w:lang w:val="ro-RO"/>
              </w:rPr>
            </w:pPr>
          </w:p>
        </w:tc>
        <w:tc>
          <w:tcPr>
            <w:tcW w:w="3969" w:type="dxa"/>
          </w:tcPr>
          <w:p w14:paraId="1EFEB573" w14:textId="77777777" w:rsidR="001E5DF4" w:rsidRPr="00A52C69" w:rsidRDefault="001E5DF4" w:rsidP="00FB50C8">
            <w:pPr>
              <w:spacing w:after="0" w:line="240" w:lineRule="auto"/>
              <w:jc w:val="center"/>
              <w:rPr>
                <w:rFonts w:cstheme="minorHAnsi"/>
                <w:lang w:val="ro-RO"/>
              </w:rPr>
            </w:pPr>
          </w:p>
        </w:tc>
      </w:tr>
      <w:tr w:rsidR="001E5DF4" w:rsidRPr="004674D0" w14:paraId="5E366AF7" w14:textId="77777777" w:rsidTr="00FB50C8">
        <w:trPr>
          <w:trHeight w:val="285"/>
        </w:trPr>
        <w:tc>
          <w:tcPr>
            <w:tcW w:w="1162" w:type="dxa"/>
            <w:shd w:val="clear" w:color="auto" w:fill="auto"/>
            <w:noWrap/>
            <w:vAlign w:val="bottom"/>
          </w:tcPr>
          <w:p w14:paraId="52E820F7" w14:textId="77777777" w:rsidR="001E5DF4" w:rsidRPr="00A52C69" w:rsidRDefault="001E5DF4" w:rsidP="00FB50C8">
            <w:pPr>
              <w:spacing w:after="0" w:line="240" w:lineRule="auto"/>
              <w:ind w:left="162"/>
              <w:rPr>
                <w:rFonts w:cstheme="minorHAnsi"/>
                <w:lang w:val="ro-RO"/>
              </w:rPr>
            </w:pPr>
          </w:p>
        </w:tc>
        <w:tc>
          <w:tcPr>
            <w:tcW w:w="4623" w:type="dxa"/>
            <w:shd w:val="clear" w:color="auto" w:fill="auto"/>
            <w:vAlign w:val="bottom"/>
          </w:tcPr>
          <w:p w14:paraId="2E458C55" w14:textId="77777777" w:rsidR="001E5DF4" w:rsidRPr="00A52C69" w:rsidRDefault="001E5DF4" w:rsidP="00FB50C8">
            <w:pPr>
              <w:spacing w:after="0" w:line="240" w:lineRule="auto"/>
              <w:ind w:left="-198" w:firstLine="198"/>
              <w:jc w:val="center"/>
              <w:rPr>
                <w:rFonts w:cstheme="minorHAnsi"/>
                <w:lang w:val="ro-RO"/>
              </w:rPr>
            </w:pPr>
          </w:p>
        </w:tc>
        <w:tc>
          <w:tcPr>
            <w:tcW w:w="3969" w:type="dxa"/>
          </w:tcPr>
          <w:p w14:paraId="3D25623C" w14:textId="77777777" w:rsidR="001E5DF4" w:rsidRPr="00A52C69" w:rsidRDefault="001E5DF4" w:rsidP="00FB50C8">
            <w:pPr>
              <w:spacing w:after="0" w:line="240" w:lineRule="auto"/>
              <w:jc w:val="center"/>
              <w:rPr>
                <w:rFonts w:cstheme="minorHAnsi"/>
                <w:lang w:val="ro-RO"/>
              </w:rPr>
            </w:pPr>
          </w:p>
        </w:tc>
      </w:tr>
      <w:tr w:rsidR="001E5DF4" w:rsidRPr="004674D0" w14:paraId="7274C9EE" w14:textId="77777777" w:rsidTr="00FB50C8">
        <w:trPr>
          <w:trHeight w:val="285"/>
        </w:trPr>
        <w:tc>
          <w:tcPr>
            <w:tcW w:w="1162" w:type="dxa"/>
            <w:shd w:val="clear" w:color="auto" w:fill="auto"/>
            <w:noWrap/>
            <w:vAlign w:val="bottom"/>
          </w:tcPr>
          <w:p w14:paraId="68B27765" w14:textId="77777777" w:rsidR="001E5DF4" w:rsidRPr="00A52C69" w:rsidRDefault="001E5DF4" w:rsidP="00FB50C8">
            <w:pPr>
              <w:spacing w:after="0" w:line="240" w:lineRule="auto"/>
              <w:ind w:left="162"/>
              <w:rPr>
                <w:rFonts w:cstheme="minorHAnsi"/>
                <w:lang w:val="ro-RO"/>
              </w:rPr>
            </w:pPr>
          </w:p>
        </w:tc>
        <w:tc>
          <w:tcPr>
            <w:tcW w:w="4623" w:type="dxa"/>
            <w:shd w:val="clear" w:color="auto" w:fill="auto"/>
            <w:vAlign w:val="bottom"/>
          </w:tcPr>
          <w:p w14:paraId="219B4C96" w14:textId="77777777" w:rsidR="001E5DF4" w:rsidRPr="00A52C69" w:rsidRDefault="001E5DF4" w:rsidP="00FB50C8">
            <w:pPr>
              <w:spacing w:after="0" w:line="240" w:lineRule="auto"/>
              <w:ind w:left="-198" w:firstLine="198"/>
              <w:jc w:val="center"/>
              <w:rPr>
                <w:rFonts w:cstheme="minorHAnsi"/>
                <w:lang w:val="ro-RO"/>
              </w:rPr>
            </w:pPr>
          </w:p>
        </w:tc>
        <w:tc>
          <w:tcPr>
            <w:tcW w:w="3969" w:type="dxa"/>
          </w:tcPr>
          <w:p w14:paraId="5DD5E9BC" w14:textId="77777777" w:rsidR="001E5DF4" w:rsidRPr="00A52C69" w:rsidRDefault="001E5DF4" w:rsidP="00FB50C8">
            <w:pPr>
              <w:spacing w:after="0" w:line="240" w:lineRule="auto"/>
              <w:jc w:val="center"/>
              <w:rPr>
                <w:rFonts w:cstheme="minorHAnsi"/>
                <w:lang w:val="ro-RO"/>
              </w:rPr>
            </w:pPr>
          </w:p>
        </w:tc>
      </w:tr>
    </w:tbl>
    <w:p w14:paraId="05739A3D" w14:textId="77777777" w:rsidR="001E5DF4" w:rsidRPr="00A52C69" w:rsidRDefault="001E5DF4" w:rsidP="001E5DF4">
      <w:pPr>
        <w:spacing w:after="0" w:line="240" w:lineRule="auto"/>
        <w:rPr>
          <w:rFonts w:cstheme="minorHAnsi"/>
          <w:lang w:val="ro-RO"/>
        </w:rPr>
      </w:pPr>
    </w:p>
    <w:p w14:paraId="3EF0C37E" w14:textId="77777777" w:rsidR="001E5DF4" w:rsidRPr="00A52C69" w:rsidRDefault="001E5DF4" w:rsidP="001E5DF4">
      <w:pPr>
        <w:spacing w:after="0" w:line="240" w:lineRule="auto"/>
        <w:rPr>
          <w:rFonts w:asciiTheme="majorHAnsi" w:hAnsiTheme="majorHAnsi"/>
          <w:i/>
          <w:lang w:val="ro-RO"/>
        </w:rPr>
      </w:pPr>
    </w:p>
    <w:p w14:paraId="35888E7E" w14:textId="3562E6A8" w:rsidR="001E5DF4" w:rsidRPr="00A52C69" w:rsidRDefault="001E5DF4" w:rsidP="001E5DF4">
      <w:pPr>
        <w:spacing w:line="240" w:lineRule="auto"/>
        <w:rPr>
          <w:rFonts w:asciiTheme="majorHAnsi" w:hAnsiTheme="majorHAnsi"/>
          <w:i/>
          <w:lang w:val="ro-RO"/>
        </w:rPr>
      </w:pPr>
    </w:p>
    <w:sectPr w:rsidR="001E5DF4" w:rsidRPr="00A52C69" w:rsidSect="00F57D42">
      <w:footerReference w:type="default" r:id="rId7"/>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908E0" w14:textId="77777777" w:rsidR="00890CF1" w:rsidRDefault="00890CF1" w:rsidP="00A1105D">
      <w:pPr>
        <w:spacing w:after="0" w:line="240" w:lineRule="auto"/>
      </w:pPr>
      <w:r>
        <w:separator/>
      </w:r>
    </w:p>
  </w:endnote>
  <w:endnote w:type="continuationSeparator" w:id="0">
    <w:p w14:paraId="51144A5E" w14:textId="77777777" w:rsidR="00890CF1" w:rsidRDefault="00890CF1" w:rsidP="00A11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1673506"/>
      <w:docPartObj>
        <w:docPartGallery w:val="Page Numbers (Bottom of Page)"/>
        <w:docPartUnique/>
      </w:docPartObj>
    </w:sdtPr>
    <w:sdtEndPr>
      <w:rPr>
        <w:noProof/>
      </w:rPr>
    </w:sdtEndPr>
    <w:sdtContent>
      <w:p w14:paraId="43F4B427" w14:textId="09E11E87" w:rsidR="00A1105D" w:rsidRDefault="00A110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31BBBB" w14:textId="77777777" w:rsidR="00A1105D" w:rsidRDefault="00A11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D9F93" w14:textId="77777777" w:rsidR="00890CF1" w:rsidRDefault="00890CF1" w:rsidP="00A1105D">
      <w:pPr>
        <w:spacing w:after="0" w:line="240" w:lineRule="auto"/>
      </w:pPr>
      <w:r>
        <w:separator/>
      </w:r>
    </w:p>
  </w:footnote>
  <w:footnote w:type="continuationSeparator" w:id="0">
    <w:p w14:paraId="7CF1C8FF" w14:textId="77777777" w:rsidR="00890CF1" w:rsidRDefault="00890CF1" w:rsidP="00A110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CDE"/>
    <w:rsid w:val="000612B2"/>
    <w:rsid w:val="00067CDE"/>
    <w:rsid w:val="00093335"/>
    <w:rsid w:val="001E5DF4"/>
    <w:rsid w:val="003242E3"/>
    <w:rsid w:val="00342F9F"/>
    <w:rsid w:val="003D05CE"/>
    <w:rsid w:val="00492B43"/>
    <w:rsid w:val="00523ED3"/>
    <w:rsid w:val="00890CF1"/>
    <w:rsid w:val="00975A53"/>
    <w:rsid w:val="00A1105D"/>
    <w:rsid w:val="00AF3BE6"/>
    <w:rsid w:val="00BF2711"/>
    <w:rsid w:val="00CA7ABD"/>
    <w:rsid w:val="00D01AE3"/>
    <w:rsid w:val="00DF7B14"/>
    <w:rsid w:val="00EE5AD4"/>
    <w:rsid w:val="00F52A5C"/>
    <w:rsid w:val="00F5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48584"/>
  <w15:chartTrackingRefBased/>
  <w15:docId w15:val="{FEB7B13B-AA3A-46C6-BFE0-A7E08FDE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5DF4"/>
    <w:pPr>
      <w:spacing w:after="200" w:line="276" w:lineRule="auto"/>
    </w:pPr>
    <w:rPr>
      <w:rFonts w:asciiTheme="minorHAnsi" w:hAnsiTheme="minorHAnsi"/>
      <w:sz w:val="22"/>
    </w:rPr>
  </w:style>
  <w:style w:type="paragraph" w:styleId="Heading4">
    <w:name w:val="heading 4"/>
    <w:basedOn w:val="Normal"/>
    <w:next w:val="Normal"/>
    <w:link w:val="Heading4Char"/>
    <w:unhideWhenUsed/>
    <w:qFormat/>
    <w:rsid w:val="001E5DF4"/>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7">
    <w:name w:val="heading 7"/>
    <w:basedOn w:val="Normal"/>
    <w:next w:val="Normal"/>
    <w:link w:val="Heading7Char"/>
    <w:qFormat/>
    <w:rsid w:val="001E5DF4"/>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E5DF4"/>
    <w:rPr>
      <w:rFonts w:asciiTheme="majorHAnsi" w:eastAsiaTheme="majorEastAsia" w:hAnsiTheme="majorHAnsi" w:cstheme="majorBidi"/>
      <w:b/>
      <w:bCs/>
      <w:i/>
      <w:iCs/>
      <w:color w:val="4472C4" w:themeColor="accent1"/>
      <w:sz w:val="22"/>
    </w:rPr>
  </w:style>
  <w:style w:type="character" w:customStyle="1" w:styleId="Heading7Char">
    <w:name w:val="Heading 7 Char"/>
    <w:basedOn w:val="DefaultParagraphFont"/>
    <w:link w:val="Heading7"/>
    <w:rsid w:val="001E5DF4"/>
    <w:rPr>
      <w:rFonts w:eastAsia="Times New Roman" w:cs="Times New Roman"/>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1E5DF4"/>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1E5DF4"/>
    <w:rPr>
      <w:rFonts w:asciiTheme="minorHAnsi" w:hAnsiTheme="minorHAnsi"/>
      <w:sz w:val="22"/>
    </w:rPr>
  </w:style>
  <w:style w:type="paragraph" w:styleId="BodyText2">
    <w:name w:val="Body Text 2"/>
    <w:basedOn w:val="Normal"/>
    <w:link w:val="BodyText2Char"/>
    <w:rsid w:val="001E5DF4"/>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1E5DF4"/>
    <w:rPr>
      <w:rFonts w:eastAsia="Times New Roman" w:cs="Times New Roman"/>
      <w:szCs w:val="24"/>
      <w:lang w:val="en-GB"/>
    </w:rPr>
  </w:style>
  <w:style w:type="character" w:styleId="Hyperlink">
    <w:name w:val="Hyperlink"/>
    <w:basedOn w:val="DefaultParagraphFont"/>
    <w:rsid w:val="001E5DF4"/>
    <w:rPr>
      <w:color w:val="0000FF"/>
      <w:u w:val="single"/>
    </w:rPr>
  </w:style>
  <w:style w:type="paragraph" w:styleId="BodyTextIndent">
    <w:name w:val="Body Text Indent"/>
    <w:basedOn w:val="Normal"/>
    <w:link w:val="BodyTextIndentChar"/>
    <w:uiPriority w:val="99"/>
    <w:semiHidden/>
    <w:unhideWhenUsed/>
    <w:rsid w:val="001E5DF4"/>
    <w:pPr>
      <w:spacing w:after="120"/>
      <w:ind w:left="360"/>
    </w:pPr>
  </w:style>
  <w:style w:type="character" w:customStyle="1" w:styleId="BodyTextIndentChar">
    <w:name w:val="Body Text Indent Char"/>
    <w:basedOn w:val="DefaultParagraphFont"/>
    <w:link w:val="BodyTextIndent"/>
    <w:uiPriority w:val="99"/>
    <w:semiHidden/>
    <w:rsid w:val="001E5DF4"/>
    <w:rPr>
      <w:rFonts w:asciiTheme="minorHAnsi" w:hAnsiTheme="minorHAnsi"/>
      <w:sz w:val="22"/>
    </w:rPr>
  </w:style>
  <w:style w:type="paragraph" w:styleId="Header">
    <w:name w:val="header"/>
    <w:basedOn w:val="Normal"/>
    <w:link w:val="HeaderChar"/>
    <w:uiPriority w:val="99"/>
    <w:unhideWhenUsed/>
    <w:rsid w:val="00A11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05D"/>
    <w:rPr>
      <w:rFonts w:asciiTheme="minorHAnsi" w:hAnsiTheme="minorHAnsi"/>
      <w:sz w:val="22"/>
    </w:rPr>
  </w:style>
  <w:style w:type="paragraph" w:styleId="Footer">
    <w:name w:val="footer"/>
    <w:basedOn w:val="Normal"/>
    <w:link w:val="FooterChar"/>
    <w:uiPriority w:val="99"/>
    <w:unhideWhenUsed/>
    <w:rsid w:val="00A11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05D"/>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1385</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2020-03-20T08:47:00Z</dcterms:created>
  <dcterms:modified xsi:type="dcterms:W3CDTF">2021-10-21T09:37:00Z</dcterms:modified>
</cp:coreProperties>
</file>